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E470AE" w14:textId="77777777" w:rsidR="001D1E55" w:rsidRDefault="001D1E55" w:rsidP="001D1E55">
      <w:pPr>
        <w:pBdr>
          <w:top w:val="single" w:sz="4" w:space="1" w:color="auto"/>
          <w:left w:val="single" w:sz="4" w:space="4" w:color="auto"/>
          <w:bottom w:val="single" w:sz="4" w:space="1" w:color="auto"/>
          <w:right w:val="single" w:sz="4" w:space="4" w:color="auto"/>
        </w:pBdr>
        <w:shd w:val="clear" w:color="auto" w:fill="002060"/>
        <w:suppressAutoHyphens/>
        <w:spacing w:after="0"/>
        <w:jc w:val="center"/>
        <w:rPr>
          <w:rFonts w:ascii="Arial" w:hAnsi="Arial" w:cs="Arial"/>
          <w:kern w:val="0"/>
          <w:sz w:val="32"/>
          <w:szCs w:val="32"/>
          <w14:ligatures w14:val="none"/>
        </w:rPr>
      </w:pPr>
      <w:r w:rsidRPr="00EB0A07">
        <w:rPr>
          <w:rFonts w:ascii="Arial" w:hAnsi="Arial" w:cs="Arial"/>
          <w:b/>
          <w:kern w:val="0"/>
          <w:sz w:val="32"/>
          <w:szCs w:val="32"/>
          <w14:ligatures w14:val="none"/>
        </w:rPr>
        <w:t xml:space="preserve">Concours « FAITES LA UNE ! » </w:t>
      </w:r>
      <w:r w:rsidRPr="00EB0A07">
        <w:rPr>
          <w:rFonts w:ascii="Arial" w:hAnsi="Arial" w:cs="Arial"/>
          <w:b/>
          <w:kern w:val="0"/>
          <w:sz w:val="32"/>
          <w:szCs w:val="32"/>
          <w14:ligatures w14:val="none"/>
        </w:rPr>
        <w:br/>
      </w:r>
      <w:r>
        <w:rPr>
          <w:rFonts w:ascii="Arial" w:hAnsi="Arial" w:cs="Arial"/>
          <w:kern w:val="0"/>
          <w:sz w:val="32"/>
          <w:szCs w:val="32"/>
          <w14:ligatures w14:val="none"/>
        </w:rPr>
        <w:t>Edition 2026</w:t>
      </w:r>
    </w:p>
    <w:p w14:paraId="15C3B089" w14:textId="77777777" w:rsidR="001D1E55" w:rsidRPr="008D7A36" w:rsidRDefault="001D1E55" w:rsidP="001D1E55">
      <w:pPr>
        <w:pBdr>
          <w:top w:val="single" w:sz="4" w:space="1" w:color="auto"/>
          <w:left w:val="single" w:sz="4" w:space="4" w:color="auto"/>
          <w:bottom w:val="single" w:sz="4" w:space="1" w:color="auto"/>
          <w:right w:val="single" w:sz="4" w:space="4" w:color="auto"/>
        </w:pBdr>
        <w:shd w:val="clear" w:color="auto" w:fill="002060"/>
        <w:suppressAutoHyphens/>
        <w:spacing w:after="0"/>
        <w:jc w:val="center"/>
        <w:rPr>
          <w:rFonts w:ascii="Arial" w:hAnsi="Arial" w:cs="Arial"/>
          <w:kern w:val="0"/>
          <w:sz w:val="32"/>
          <w:szCs w:val="32"/>
          <w14:ligatures w14:val="none"/>
        </w:rPr>
      </w:pPr>
      <w:r>
        <w:rPr>
          <w:rFonts w:ascii="Arial" w:hAnsi="Arial" w:cs="Arial"/>
          <w:kern w:val="0"/>
          <w:sz w:val="32"/>
          <w:szCs w:val="32"/>
          <w14:ligatures w14:val="none"/>
        </w:rPr>
        <w:t>CLEMI Bretagne/</w:t>
      </w:r>
      <w:r w:rsidRPr="008D7A36">
        <w:rPr>
          <w:rFonts w:ascii="Arial" w:hAnsi="Arial" w:cs="Arial"/>
          <w:kern w:val="0"/>
          <w:sz w:val="32"/>
          <w:szCs w:val="32"/>
          <w14:ligatures w14:val="none"/>
        </w:rPr>
        <w:t>AFP</w:t>
      </w:r>
      <w:r>
        <w:rPr>
          <w:rFonts w:ascii="Arial" w:hAnsi="Arial" w:cs="Arial"/>
          <w:kern w:val="0"/>
          <w:sz w:val="32"/>
          <w:szCs w:val="32"/>
          <w14:ligatures w14:val="none"/>
        </w:rPr>
        <w:t>/Ouest-France/Le Télégramme</w:t>
      </w:r>
    </w:p>
    <w:p w14:paraId="0F582BC6" w14:textId="4B641FF6" w:rsidR="001D1E55" w:rsidRPr="008D7A36" w:rsidRDefault="001D1E55" w:rsidP="001D1E55">
      <w:pPr>
        <w:pBdr>
          <w:top w:val="single" w:sz="4" w:space="1" w:color="auto"/>
          <w:left w:val="single" w:sz="4" w:space="4" w:color="auto"/>
          <w:bottom w:val="single" w:sz="4" w:space="1" w:color="auto"/>
          <w:right w:val="single" w:sz="4" w:space="4" w:color="auto"/>
        </w:pBdr>
        <w:shd w:val="clear" w:color="auto" w:fill="002060"/>
        <w:suppressAutoHyphens/>
        <w:spacing w:after="0"/>
        <w:jc w:val="center"/>
        <w:rPr>
          <w:rFonts w:ascii="Arial" w:hAnsi="Arial" w:cs="Arial"/>
          <w:kern w:val="0"/>
          <w:sz w:val="32"/>
          <w:szCs w:val="32"/>
          <w14:ligatures w14:val="none"/>
        </w:rPr>
      </w:pPr>
      <w:r>
        <w:rPr>
          <w:rFonts w:ascii="Arial" w:hAnsi="Arial" w:cs="Arial"/>
          <w:kern w:val="0"/>
          <w:sz w:val="32"/>
          <w:szCs w:val="32"/>
          <w14:ligatures w14:val="none"/>
        </w:rPr>
        <w:t>10 dépêches en espagnol</w:t>
      </w:r>
    </w:p>
    <w:p w14:paraId="449400A7" w14:textId="77777777" w:rsidR="001D1E55" w:rsidRDefault="001D1E55" w:rsidP="001D1E55"/>
    <w:p w14:paraId="4FE708DF" w14:textId="258911B0" w:rsidR="00145846" w:rsidRPr="001D1E55" w:rsidRDefault="001D1E55">
      <w:pPr>
        <w:rPr>
          <w:rFonts w:ascii="Arial" w:hAnsi="Arial" w:cs="Arial"/>
          <w:b/>
          <w:color w:val="002060"/>
          <w:sz w:val="32"/>
          <w:szCs w:val="32"/>
          <w:lang w:val="es-ES"/>
        </w:rPr>
      </w:pPr>
      <w:proofErr w:type="spellStart"/>
      <w:r w:rsidRPr="001D1E55">
        <w:rPr>
          <w:rFonts w:ascii="Arial" w:hAnsi="Arial" w:cs="Arial"/>
          <w:color w:val="002060"/>
          <w:sz w:val="32"/>
          <w:szCs w:val="32"/>
          <w:lang w:val="es-ES"/>
        </w:rPr>
        <w:t>Dépêche</w:t>
      </w:r>
      <w:proofErr w:type="spellEnd"/>
      <w:r w:rsidRPr="001D1E55">
        <w:rPr>
          <w:rFonts w:ascii="Arial" w:hAnsi="Arial" w:cs="Arial"/>
          <w:color w:val="002060"/>
          <w:sz w:val="32"/>
          <w:szCs w:val="32"/>
          <w:lang w:val="es-ES"/>
        </w:rPr>
        <w:t xml:space="preserve"> N° 1</w:t>
      </w:r>
      <w:r w:rsidRPr="001D1E55">
        <w:rPr>
          <w:rFonts w:ascii="Arial" w:hAnsi="Arial" w:cs="Arial"/>
          <w:color w:val="002060"/>
          <w:sz w:val="32"/>
          <w:szCs w:val="32"/>
          <w:lang w:val="es-ES"/>
        </w:rPr>
        <w:br/>
      </w:r>
      <w:r w:rsidRPr="001D1E55">
        <w:rPr>
          <w:rFonts w:ascii="Arial" w:hAnsi="Arial" w:cs="Arial"/>
          <w:color w:val="002060"/>
          <w:sz w:val="32"/>
          <w:szCs w:val="32"/>
          <w:lang w:val="es-ES"/>
        </w:rPr>
        <w:br/>
      </w:r>
      <w:r w:rsidR="008008E7" w:rsidRPr="001D1E55">
        <w:rPr>
          <w:rFonts w:ascii="Arial" w:hAnsi="Arial" w:cs="Arial"/>
          <w:b/>
          <w:color w:val="002060"/>
          <w:sz w:val="32"/>
          <w:szCs w:val="32"/>
          <w:lang w:val="es-ES"/>
        </w:rPr>
        <w:t>Irán ataca el sector energético del Golfo con la amenaza de intensificar sus bombardeos</w:t>
      </w:r>
    </w:p>
    <w:p w14:paraId="7B33C771" w14:textId="77777777" w:rsidR="001D1E55" w:rsidRDefault="001D1E55" w:rsidP="001D1E55">
      <w:pPr>
        <w:pStyle w:val="Paragraphedeliste"/>
        <w:numPr>
          <w:ilvl w:val="0"/>
          <w:numId w:val="1"/>
        </w:numPr>
        <w:rPr>
          <w:rFonts w:ascii="Arial" w:hAnsi="Arial" w:cs="Arial"/>
          <w:lang w:val="es-ES"/>
        </w:rPr>
      </w:pPr>
      <w:r>
        <w:rPr>
          <w:rFonts w:ascii="Arial" w:hAnsi="Arial" w:cs="Arial"/>
          <w:lang w:val="es-ES"/>
        </w:rPr>
        <w:t>Teherán, Irán</w:t>
      </w:r>
    </w:p>
    <w:p w14:paraId="3F0C9344" w14:textId="77777777" w:rsidR="001D1E55" w:rsidRDefault="008008E7" w:rsidP="001D1E55">
      <w:pPr>
        <w:pStyle w:val="Paragraphedeliste"/>
        <w:numPr>
          <w:ilvl w:val="0"/>
          <w:numId w:val="1"/>
        </w:numPr>
        <w:rPr>
          <w:rFonts w:ascii="Arial" w:hAnsi="Arial" w:cs="Arial"/>
          <w:lang w:val="es-ES"/>
        </w:rPr>
      </w:pPr>
      <w:r w:rsidRPr="001D1E55">
        <w:rPr>
          <w:rFonts w:ascii="Arial" w:hAnsi="Arial" w:cs="Arial"/>
          <w:lang w:val="es-ES"/>
        </w:rPr>
        <w:t>AFP | miérc</w:t>
      </w:r>
      <w:r w:rsidR="001D1E55">
        <w:rPr>
          <w:rFonts w:ascii="Arial" w:hAnsi="Arial" w:cs="Arial"/>
          <w:lang w:val="es-ES"/>
        </w:rPr>
        <w:t>oles 19/03/2026 - 01:13 UTC+2 </w:t>
      </w:r>
    </w:p>
    <w:p w14:paraId="182A2562" w14:textId="77777777" w:rsidR="001A2CBF" w:rsidRDefault="008008E7" w:rsidP="001A2CBF">
      <w:pPr>
        <w:pStyle w:val="Paragraphedeliste"/>
        <w:numPr>
          <w:ilvl w:val="0"/>
          <w:numId w:val="1"/>
        </w:numPr>
        <w:rPr>
          <w:rFonts w:ascii="Arial" w:hAnsi="Arial" w:cs="Arial"/>
          <w:lang w:val="es-ES"/>
        </w:rPr>
      </w:pPr>
      <w:r w:rsidRPr="001D1E55">
        <w:rPr>
          <w:rFonts w:ascii="Arial" w:hAnsi="Arial" w:cs="Arial"/>
          <w:lang w:val="es-ES"/>
        </w:rPr>
        <w:t>703 palabras</w:t>
      </w:r>
      <w:r w:rsidR="001A2CBF">
        <w:rPr>
          <w:rFonts w:ascii="Arial" w:hAnsi="Arial" w:cs="Arial"/>
          <w:lang w:val="es-ES"/>
        </w:rPr>
        <w:t xml:space="preserve"> | </w:t>
      </w:r>
    </w:p>
    <w:p w14:paraId="0D97154A" w14:textId="12A47289" w:rsidR="008008E7" w:rsidRPr="001D1E55" w:rsidRDefault="008008E7" w:rsidP="008008E7">
      <w:pPr>
        <w:rPr>
          <w:rFonts w:ascii="Arial" w:hAnsi="Arial" w:cs="Arial"/>
          <w:i/>
          <w:lang w:val="es-ES"/>
        </w:rPr>
      </w:pPr>
      <w:r w:rsidRPr="001D1E55">
        <w:rPr>
          <w:rFonts w:ascii="Arial" w:hAnsi="Arial" w:cs="Arial"/>
          <w:lang w:val="es-ES"/>
        </w:rPr>
        <w:br/>
      </w:r>
      <w:r w:rsidRPr="001D1E55">
        <w:rPr>
          <w:rFonts w:ascii="Arial" w:hAnsi="Arial" w:cs="Arial"/>
          <w:i/>
          <w:lang w:val="es-ES"/>
        </w:rPr>
        <w:t>Actualiza con nuevos ataques, amenazas de Irán, consecuencias en centrales de energía</w:t>
      </w:r>
      <w:r w:rsidR="001D1E55" w:rsidRPr="001D1E55">
        <w:rPr>
          <w:rFonts w:ascii="Arial" w:hAnsi="Arial" w:cs="Arial"/>
          <w:i/>
          <w:lang w:val="es-ES"/>
        </w:rPr>
        <w:t xml:space="preserve"> </w:t>
      </w:r>
      <w:r w:rsidRPr="001D1E55">
        <w:rPr>
          <w:rFonts w:ascii="Arial" w:hAnsi="Arial" w:cs="Arial"/>
          <w:i/>
          <w:lang w:val="es-ES"/>
        </w:rPr>
        <w:t>por Equipos de AFP en Teherán, Jerusalén, Dubái, Bagdad, Beirut y Washington</w:t>
      </w:r>
    </w:p>
    <w:p w14:paraId="78185F24" w14:textId="77777777" w:rsidR="008008E7" w:rsidRPr="001D1E55" w:rsidRDefault="008008E7" w:rsidP="008008E7">
      <w:pPr>
        <w:rPr>
          <w:rFonts w:ascii="Arial" w:hAnsi="Arial" w:cs="Arial"/>
          <w:lang w:val="es-ES"/>
        </w:rPr>
      </w:pPr>
      <w:r w:rsidRPr="001D1E55">
        <w:rPr>
          <w:rFonts w:ascii="Arial" w:hAnsi="Arial" w:cs="Arial"/>
          <w:b/>
          <w:bCs/>
          <w:i/>
          <w:iCs/>
          <w:lang w:val="es-ES"/>
        </w:rPr>
        <w:t>Irán</w:t>
      </w:r>
      <w:r w:rsidRPr="001D1E55">
        <w:rPr>
          <w:rFonts w:ascii="Arial" w:hAnsi="Arial" w:cs="Arial"/>
          <w:lang w:val="es-ES"/>
        </w:rPr>
        <w:t> lanzó el miércoles por la noche una serie de ataques contra instalaciones </w:t>
      </w:r>
      <w:r w:rsidRPr="001D1E55">
        <w:rPr>
          <w:rFonts w:ascii="Arial" w:hAnsi="Arial" w:cs="Arial"/>
          <w:b/>
          <w:bCs/>
          <w:i/>
          <w:iCs/>
          <w:lang w:val="es-ES"/>
        </w:rPr>
        <w:t>energéticas</w:t>
      </w:r>
      <w:r w:rsidRPr="001D1E55">
        <w:rPr>
          <w:rFonts w:ascii="Arial" w:hAnsi="Arial" w:cs="Arial"/>
          <w:lang w:val="es-ES"/>
        </w:rPr>
        <w:t> en los países de la región del </w:t>
      </w:r>
      <w:r w:rsidRPr="001D1E55">
        <w:rPr>
          <w:rFonts w:ascii="Arial" w:hAnsi="Arial" w:cs="Arial"/>
          <w:b/>
          <w:bCs/>
          <w:i/>
          <w:iCs/>
          <w:lang w:val="es-ES"/>
        </w:rPr>
        <w:t>Golfo</w:t>
      </w:r>
      <w:r w:rsidRPr="001D1E55">
        <w:rPr>
          <w:rFonts w:ascii="Arial" w:hAnsi="Arial" w:cs="Arial"/>
          <w:lang w:val="es-ES"/>
        </w:rPr>
        <w:t> tras sufrir un nuevo revés: la muerte de su ministro de Inteligencia, asesinado en un ataque reivindicado por Israel.</w:t>
      </w:r>
    </w:p>
    <w:p w14:paraId="5A06EF2C" w14:textId="77777777" w:rsidR="008008E7" w:rsidRPr="001D1E55" w:rsidRDefault="008008E7" w:rsidP="008008E7">
      <w:pPr>
        <w:rPr>
          <w:rFonts w:ascii="Arial" w:hAnsi="Arial" w:cs="Arial"/>
          <w:lang w:val="es-ES"/>
        </w:rPr>
      </w:pPr>
      <w:r w:rsidRPr="001D1E55">
        <w:rPr>
          <w:rFonts w:ascii="Arial" w:hAnsi="Arial" w:cs="Arial"/>
          <w:lang w:val="es-ES"/>
        </w:rPr>
        <w:t>El líder supremo, Mojtaba Jamenei, advirtió que los responsables del ataque pagarán por la sangre derramada, tras una serie de asesinatos de altos mandos. </w:t>
      </w:r>
    </w:p>
    <w:p w14:paraId="57125801" w14:textId="77777777" w:rsidR="008008E7" w:rsidRPr="001D1E55" w:rsidRDefault="008008E7" w:rsidP="008008E7">
      <w:pPr>
        <w:rPr>
          <w:rFonts w:ascii="Arial" w:hAnsi="Arial" w:cs="Arial"/>
          <w:lang w:val="es-ES"/>
        </w:rPr>
      </w:pPr>
      <w:r w:rsidRPr="001D1E55">
        <w:rPr>
          <w:rFonts w:ascii="Arial" w:hAnsi="Arial" w:cs="Arial"/>
          <w:lang w:val="es-ES"/>
        </w:rPr>
        <w:t>Israel mató el miércoles al ministro de Inteligencia Esmail Jatib, un día después de anunciar que abatió al poderoso e influyente jefe del Consejo Superior de Seguridad Nacional, Alí Larijani.</w:t>
      </w:r>
    </w:p>
    <w:p w14:paraId="75C70337" w14:textId="77777777" w:rsidR="008008E7" w:rsidRPr="001D1E55" w:rsidRDefault="008008E7" w:rsidP="008008E7">
      <w:pPr>
        <w:rPr>
          <w:rFonts w:ascii="Arial" w:hAnsi="Arial" w:cs="Arial"/>
          <w:lang w:val="es-ES"/>
        </w:rPr>
      </w:pPr>
      <w:r w:rsidRPr="001D1E55">
        <w:rPr>
          <w:rFonts w:ascii="Arial" w:hAnsi="Arial" w:cs="Arial"/>
          <w:lang w:val="es-ES"/>
        </w:rPr>
        <w:t>El ministro israelí de Defensa, Israel Katz, informó que Jatib fue "eliminado" en un bombardeo nocturno y anunció que su gobierno dio carta blanca al ejército para abatir a cualquier dirigente de la república islámica en el punto de mira.</w:t>
      </w:r>
    </w:p>
    <w:p w14:paraId="6ED3418D" w14:textId="77777777" w:rsidR="008008E7" w:rsidRPr="001D1E55" w:rsidRDefault="008008E7" w:rsidP="008008E7">
      <w:pPr>
        <w:rPr>
          <w:rFonts w:ascii="Arial" w:hAnsi="Arial" w:cs="Arial"/>
          <w:lang w:val="es-ES"/>
        </w:rPr>
      </w:pPr>
      <w:r w:rsidRPr="001D1E55">
        <w:rPr>
          <w:rFonts w:ascii="Arial" w:hAnsi="Arial" w:cs="Arial"/>
          <w:lang w:val="es-ES"/>
        </w:rPr>
        <w:t>Los Guardianes de la Revolución, el ejército ideológico de la República Islámica, amenazaron el miércoles por la noche con intensificar sus ataques si el sector energético iraní volvía a ser blanco de ataques, tras un bombardeo contra una importante instalación de gas.</w:t>
      </w:r>
    </w:p>
    <w:p w14:paraId="39869FB5" w14:textId="77777777" w:rsidR="008008E7" w:rsidRPr="001D1E55" w:rsidRDefault="008008E7" w:rsidP="008008E7">
      <w:pPr>
        <w:rPr>
          <w:rFonts w:ascii="Arial" w:hAnsi="Arial" w:cs="Arial"/>
          <w:lang w:val="es-ES"/>
        </w:rPr>
      </w:pPr>
      <w:r w:rsidRPr="001D1E55">
        <w:rPr>
          <w:rFonts w:ascii="Arial" w:hAnsi="Arial" w:cs="Arial"/>
          <w:lang w:val="es-ES"/>
        </w:rPr>
        <w:t>"Les advertimos una vez más de que han cometido un grave error al atacar la infraestructura energética de la República Islámica, cuya respuesta ya se está llevando a cabo", anunciaron en un comunicado difundido por los medios de comunicación iraníes. </w:t>
      </w:r>
    </w:p>
    <w:p w14:paraId="7CA9A25D" w14:textId="77777777" w:rsidR="008008E7" w:rsidRPr="001D1E55" w:rsidRDefault="008008E7" w:rsidP="008008E7">
      <w:pPr>
        <w:rPr>
          <w:rFonts w:ascii="Arial" w:hAnsi="Arial" w:cs="Arial"/>
          <w:lang w:val="es-ES"/>
        </w:rPr>
      </w:pPr>
      <w:r w:rsidRPr="001D1E55">
        <w:rPr>
          <w:rFonts w:ascii="Arial" w:hAnsi="Arial" w:cs="Arial"/>
          <w:lang w:val="es-ES"/>
        </w:rPr>
        <w:t>El presidente de </w:t>
      </w:r>
      <w:r w:rsidRPr="001D1E55">
        <w:rPr>
          <w:rFonts w:ascii="Arial" w:hAnsi="Arial" w:cs="Arial"/>
          <w:b/>
          <w:bCs/>
          <w:i/>
          <w:iCs/>
          <w:lang w:val="es-ES"/>
        </w:rPr>
        <w:t>Irán</w:t>
      </w:r>
      <w:r w:rsidRPr="001D1E55">
        <w:rPr>
          <w:rFonts w:ascii="Arial" w:hAnsi="Arial" w:cs="Arial"/>
          <w:lang w:val="es-ES"/>
        </w:rPr>
        <w:t>, Masud Pezeshkian, advirtió que los ataques contra infraestructuras </w:t>
      </w:r>
      <w:r w:rsidRPr="001D1E55">
        <w:rPr>
          <w:rFonts w:ascii="Arial" w:hAnsi="Arial" w:cs="Arial"/>
          <w:b/>
          <w:bCs/>
          <w:i/>
          <w:iCs/>
          <w:lang w:val="es-ES"/>
        </w:rPr>
        <w:t>energéticas</w:t>
      </w:r>
      <w:r w:rsidRPr="001D1E55">
        <w:rPr>
          <w:rFonts w:ascii="Arial" w:hAnsi="Arial" w:cs="Arial"/>
          <w:lang w:val="es-ES"/>
        </w:rPr>
        <w:t xml:space="preserve"> pueden tener "consecuencias incontrolables", después de que el inmenso yacimiento de gas </w:t>
      </w:r>
      <w:proofErr w:type="spellStart"/>
      <w:r w:rsidRPr="001D1E55">
        <w:rPr>
          <w:rFonts w:ascii="Arial" w:hAnsi="Arial" w:cs="Arial"/>
          <w:lang w:val="es-ES"/>
        </w:rPr>
        <w:t>SouthPars</w:t>
      </w:r>
      <w:proofErr w:type="spellEnd"/>
      <w:r w:rsidRPr="001D1E55">
        <w:rPr>
          <w:rFonts w:ascii="Arial" w:hAnsi="Arial" w:cs="Arial"/>
          <w:lang w:val="es-ES"/>
        </w:rPr>
        <w:t>-North Dome fuera blanco de un ataque.</w:t>
      </w:r>
    </w:p>
    <w:p w14:paraId="12C6D228" w14:textId="77777777" w:rsidR="008008E7" w:rsidRPr="001D1E55" w:rsidRDefault="008008E7" w:rsidP="008008E7">
      <w:pPr>
        <w:rPr>
          <w:rFonts w:ascii="Arial" w:hAnsi="Arial" w:cs="Arial"/>
          <w:lang w:val="es-ES"/>
        </w:rPr>
      </w:pPr>
      <w:r w:rsidRPr="001D1E55">
        <w:rPr>
          <w:rFonts w:ascii="Arial" w:hAnsi="Arial" w:cs="Arial"/>
          <w:b/>
          <w:bCs/>
          <w:i/>
          <w:iCs/>
          <w:lang w:val="es-ES"/>
        </w:rPr>
        <w:t>Irán</w:t>
      </w:r>
      <w:r w:rsidRPr="001D1E55">
        <w:rPr>
          <w:rFonts w:ascii="Arial" w:hAnsi="Arial" w:cs="Arial"/>
          <w:lang w:val="es-ES"/>
        </w:rPr>
        <w:t> lanzó el miércoles por la noche una serie de ataques contra instalaciones </w:t>
      </w:r>
      <w:r w:rsidRPr="001D1E55">
        <w:rPr>
          <w:rFonts w:ascii="Arial" w:hAnsi="Arial" w:cs="Arial"/>
          <w:b/>
          <w:bCs/>
          <w:i/>
          <w:iCs/>
          <w:lang w:val="es-ES"/>
        </w:rPr>
        <w:t>energéticas</w:t>
      </w:r>
      <w:r w:rsidRPr="001D1E55">
        <w:rPr>
          <w:rFonts w:ascii="Arial" w:hAnsi="Arial" w:cs="Arial"/>
          <w:lang w:val="es-ES"/>
        </w:rPr>
        <w:t> en la región, especialmente contra la instalación de gas más grande del mundo, en Catar, donde hubo "daños considerables".</w:t>
      </w:r>
    </w:p>
    <w:p w14:paraId="38857449" w14:textId="77777777" w:rsidR="008008E7" w:rsidRPr="001D1E55" w:rsidRDefault="008008E7" w:rsidP="008008E7">
      <w:pPr>
        <w:rPr>
          <w:rFonts w:ascii="Arial" w:hAnsi="Arial" w:cs="Arial"/>
          <w:b/>
          <w:bCs/>
          <w:lang w:val="es-ES"/>
        </w:rPr>
      </w:pPr>
      <w:r w:rsidRPr="001D1E55">
        <w:rPr>
          <w:rFonts w:ascii="Arial" w:hAnsi="Arial" w:cs="Arial"/>
          <w:b/>
          <w:bCs/>
          <w:lang w:val="es-ES"/>
        </w:rPr>
        <w:t>- Nueva subida del petróleo -</w:t>
      </w:r>
    </w:p>
    <w:p w14:paraId="72CAF0AE" w14:textId="77777777" w:rsidR="008008E7" w:rsidRPr="001D1E55" w:rsidRDefault="008008E7" w:rsidP="008008E7">
      <w:pPr>
        <w:rPr>
          <w:rFonts w:ascii="Arial" w:hAnsi="Arial" w:cs="Arial"/>
          <w:lang w:val="es-ES"/>
        </w:rPr>
      </w:pPr>
      <w:r w:rsidRPr="001D1E55">
        <w:rPr>
          <w:rFonts w:ascii="Arial" w:hAnsi="Arial" w:cs="Arial"/>
          <w:lang w:val="es-ES"/>
        </w:rPr>
        <w:t>El nuevo líder supremo iraní rindió homenaje el miércoles a Alí Larijani, cuyo funeral está previsto para el jueves en la ciudad santa de Qom, y prometió vengar su muerte.</w:t>
      </w:r>
    </w:p>
    <w:p w14:paraId="6E802D15" w14:textId="77777777" w:rsidR="008008E7" w:rsidRPr="001D1E55" w:rsidRDefault="008008E7" w:rsidP="008008E7">
      <w:pPr>
        <w:rPr>
          <w:rFonts w:ascii="Arial" w:hAnsi="Arial" w:cs="Arial"/>
          <w:lang w:val="es-ES"/>
        </w:rPr>
      </w:pPr>
      <w:r w:rsidRPr="001D1E55">
        <w:rPr>
          <w:rFonts w:ascii="Arial" w:hAnsi="Arial" w:cs="Arial"/>
          <w:lang w:val="es-ES"/>
        </w:rPr>
        <w:t>Aunque "muy debilitada debido a los ataques contra sus dirigentes y sus capacidades militares", la República Islámica sigue en pie, reconoció la jefa de los servicios de inteligencia estadounidenses, Tulsi Gabbard, ante el Congreso de Estados Unidos. </w:t>
      </w:r>
    </w:p>
    <w:p w14:paraId="464E71CB" w14:textId="77777777" w:rsidR="008008E7" w:rsidRPr="001D1E55" w:rsidRDefault="008008E7" w:rsidP="008008E7">
      <w:pPr>
        <w:rPr>
          <w:rFonts w:ascii="Arial" w:hAnsi="Arial" w:cs="Arial"/>
          <w:lang w:val="es-ES"/>
        </w:rPr>
      </w:pPr>
      <w:r w:rsidRPr="001D1E55">
        <w:rPr>
          <w:rFonts w:ascii="Arial" w:hAnsi="Arial" w:cs="Arial"/>
          <w:lang w:val="es-ES"/>
        </w:rPr>
        <w:t>Una de las principales consecuencias de este conflicto para la economía mundial es la subida del precio de los hidrocarburos. La cotización del Brent aumentó el miércoles casi un 5%.</w:t>
      </w:r>
    </w:p>
    <w:p w14:paraId="4FDBBD82" w14:textId="77777777" w:rsidR="008008E7" w:rsidRPr="001D1E55" w:rsidRDefault="008008E7" w:rsidP="008008E7">
      <w:pPr>
        <w:rPr>
          <w:rFonts w:ascii="Arial" w:hAnsi="Arial" w:cs="Arial"/>
          <w:lang w:val="de-DE"/>
        </w:rPr>
      </w:pPr>
    </w:p>
    <w:p w14:paraId="3511F19D" w14:textId="77777777" w:rsidR="008008E7" w:rsidRPr="001D1E55" w:rsidRDefault="008008E7" w:rsidP="008008E7">
      <w:pPr>
        <w:rPr>
          <w:rFonts w:ascii="Arial" w:hAnsi="Arial" w:cs="Arial"/>
          <w:lang w:val="de-DE"/>
        </w:rPr>
      </w:pPr>
    </w:p>
    <w:p w14:paraId="2385D78F" w14:textId="28C081B5" w:rsidR="008008E7" w:rsidRPr="001D1E55" w:rsidRDefault="001D1E55">
      <w:pPr>
        <w:rPr>
          <w:rFonts w:ascii="Arial" w:hAnsi="Arial" w:cs="Arial"/>
          <w:color w:val="002060"/>
          <w:sz w:val="32"/>
          <w:szCs w:val="32"/>
          <w:lang w:val="de-DE"/>
        </w:rPr>
      </w:pPr>
      <w:proofErr w:type="spellStart"/>
      <w:r w:rsidRPr="001D1E55">
        <w:rPr>
          <w:rFonts w:ascii="Arial" w:hAnsi="Arial" w:cs="Arial"/>
          <w:color w:val="002060"/>
          <w:sz w:val="32"/>
          <w:szCs w:val="32"/>
          <w:lang w:val="de-DE"/>
        </w:rPr>
        <w:t>Dépêche</w:t>
      </w:r>
      <w:proofErr w:type="spellEnd"/>
      <w:r w:rsidRPr="001D1E55">
        <w:rPr>
          <w:rFonts w:ascii="Arial" w:hAnsi="Arial" w:cs="Arial"/>
          <w:color w:val="002060"/>
          <w:sz w:val="32"/>
          <w:szCs w:val="32"/>
          <w:lang w:val="de-DE"/>
        </w:rPr>
        <w:t xml:space="preserve"> N° 2</w:t>
      </w:r>
    </w:p>
    <w:p w14:paraId="4A87EDEB" w14:textId="77777777" w:rsidR="008008E7" w:rsidRPr="001D1E55" w:rsidRDefault="008008E7" w:rsidP="008008E7">
      <w:pPr>
        <w:rPr>
          <w:rFonts w:ascii="Arial" w:hAnsi="Arial" w:cs="Arial"/>
          <w:b/>
          <w:bCs/>
          <w:color w:val="002060"/>
          <w:sz w:val="32"/>
          <w:szCs w:val="32"/>
          <w:lang w:val="es-ES"/>
        </w:rPr>
      </w:pPr>
      <w:r w:rsidRPr="001D1E55">
        <w:rPr>
          <w:rFonts w:ascii="Arial" w:hAnsi="Arial" w:cs="Arial"/>
          <w:b/>
          <w:bCs/>
          <w:color w:val="002060"/>
          <w:sz w:val="32"/>
          <w:szCs w:val="32"/>
          <w:lang w:val="es-ES"/>
        </w:rPr>
        <w:t>La guerra en Oriente Medio aviva los temores de una nueva crisis petrolera</w:t>
      </w:r>
    </w:p>
    <w:p w14:paraId="4262DCF0" w14:textId="501EF02B" w:rsidR="001A2CBF" w:rsidRDefault="001A2CBF" w:rsidP="001D1E55">
      <w:pPr>
        <w:pStyle w:val="Paragraphedeliste"/>
        <w:numPr>
          <w:ilvl w:val="0"/>
          <w:numId w:val="2"/>
        </w:numPr>
        <w:rPr>
          <w:rFonts w:ascii="Arial" w:hAnsi="Arial" w:cs="Arial"/>
          <w:lang w:val="es-ES"/>
        </w:rPr>
      </w:pPr>
      <w:r>
        <w:rPr>
          <w:rFonts w:ascii="Arial" w:hAnsi="Arial" w:cs="Arial"/>
          <w:lang w:val="es-ES"/>
        </w:rPr>
        <w:t>París, Francia </w:t>
      </w:r>
    </w:p>
    <w:p w14:paraId="5FCD830B" w14:textId="77777777" w:rsidR="001A2CBF" w:rsidRDefault="008008E7" w:rsidP="001D1E55">
      <w:pPr>
        <w:pStyle w:val="Paragraphedeliste"/>
        <w:numPr>
          <w:ilvl w:val="0"/>
          <w:numId w:val="2"/>
        </w:numPr>
        <w:rPr>
          <w:rFonts w:ascii="Arial" w:hAnsi="Arial" w:cs="Arial"/>
          <w:lang w:val="es-ES"/>
        </w:rPr>
      </w:pPr>
      <w:r w:rsidRPr="001D1E55">
        <w:rPr>
          <w:rFonts w:ascii="Arial" w:hAnsi="Arial" w:cs="Arial"/>
          <w:lang w:val="es-ES"/>
        </w:rPr>
        <w:t>AFP | m</w:t>
      </w:r>
      <w:r w:rsidR="001A2CBF">
        <w:rPr>
          <w:rFonts w:ascii="Arial" w:hAnsi="Arial" w:cs="Arial"/>
          <w:lang w:val="es-ES"/>
        </w:rPr>
        <w:t>artes 17/03/2026 - 18:33 UTC+2 </w:t>
      </w:r>
    </w:p>
    <w:p w14:paraId="55B6C72C" w14:textId="77777777" w:rsidR="001A2CBF" w:rsidRDefault="008008E7" w:rsidP="001A2CBF">
      <w:pPr>
        <w:pStyle w:val="Paragraphedeliste"/>
        <w:numPr>
          <w:ilvl w:val="0"/>
          <w:numId w:val="2"/>
        </w:numPr>
        <w:rPr>
          <w:rFonts w:ascii="Arial" w:hAnsi="Arial" w:cs="Arial"/>
          <w:lang w:val="es-ES"/>
        </w:rPr>
      </w:pPr>
      <w:r w:rsidRPr="001D1E55">
        <w:rPr>
          <w:rFonts w:ascii="Arial" w:hAnsi="Arial" w:cs="Arial"/>
          <w:lang w:val="es-ES"/>
        </w:rPr>
        <w:t> 870 palabras</w:t>
      </w:r>
      <w:r w:rsidR="001A2CBF">
        <w:rPr>
          <w:rFonts w:ascii="Arial" w:hAnsi="Arial" w:cs="Arial"/>
          <w:lang w:val="es-ES"/>
        </w:rPr>
        <w:t xml:space="preserve"> </w:t>
      </w:r>
    </w:p>
    <w:p w14:paraId="01801C15" w14:textId="77777777" w:rsidR="008008E7" w:rsidRPr="001D1E55" w:rsidRDefault="008008E7" w:rsidP="001A2CBF">
      <w:pPr>
        <w:jc w:val="both"/>
        <w:rPr>
          <w:rFonts w:ascii="Arial" w:hAnsi="Arial" w:cs="Arial"/>
          <w:lang w:val="es-ES"/>
        </w:rPr>
      </w:pPr>
      <w:r w:rsidRPr="001D1E55">
        <w:rPr>
          <w:rFonts w:ascii="Arial" w:hAnsi="Arial" w:cs="Arial"/>
          <w:lang w:val="es-ES"/>
        </w:rPr>
        <w:t>Los ataques contra las infraestructuras petroleras de los países del Golfo por la guerra, con la subida de los precios del crudo, atizan los temores de una nueva crisis del petróleo como las de los años 1970, pero los economistas estiman que todavía no estamos en ese punto. </w:t>
      </w:r>
    </w:p>
    <w:p w14:paraId="2AC21152" w14:textId="77777777" w:rsidR="008008E7" w:rsidRPr="001D1E55" w:rsidRDefault="008008E7" w:rsidP="001A2CBF">
      <w:pPr>
        <w:jc w:val="both"/>
        <w:rPr>
          <w:rFonts w:ascii="Arial" w:hAnsi="Arial" w:cs="Arial"/>
          <w:b/>
          <w:bCs/>
          <w:lang w:val="es-ES"/>
        </w:rPr>
      </w:pPr>
      <w:r w:rsidRPr="001D1E55">
        <w:rPr>
          <w:rFonts w:ascii="Arial" w:hAnsi="Arial" w:cs="Arial"/>
          <w:b/>
          <w:bCs/>
          <w:lang w:val="es-ES"/>
        </w:rPr>
        <w:t>¿Qué es una crisis del petróleo? -</w:t>
      </w:r>
    </w:p>
    <w:p w14:paraId="721F3966" w14:textId="77777777" w:rsidR="008008E7" w:rsidRPr="001D1E55" w:rsidRDefault="008008E7" w:rsidP="001A2CBF">
      <w:pPr>
        <w:jc w:val="both"/>
        <w:rPr>
          <w:rFonts w:ascii="Arial" w:hAnsi="Arial" w:cs="Arial"/>
          <w:lang w:val="es-ES"/>
        </w:rPr>
      </w:pPr>
      <w:r w:rsidRPr="001D1E55">
        <w:rPr>
          <w:rFonts w:ascii="Arial" w:hAnsi="Arial" w:cs="Arial"/>
          <w:lang w:val="es-ES"/>
        </w:rPr>
        <w:t>Por lo general, se entiende por crisis del petróleo una escasez de suministro que provoca una fuerte subida de los precios del crudo y, en consecuencia, un impacto negativo en el crecimiento económico mundial, aunque no existe una definición única.</w:t>
      </w:r>
    </w:p>
    <w:p w14:paraId="32E9F5C1" w14:textId="77777777" w:rsidR="008008E7" w:rsidRPr="001D1E55" w:rsidRDefault="008008E7" w:rsidP="001A2CBF">
      <w:pPr>
        <w:jc w:val="both"/>
        <w:rPr>
          <w:rFonts w:ascii="Arial" w:hAnsi="Arial" w:cs="Arial"/>
          <w:lang w:val="es-ES"/>
        </w:rPr>
      </w:pPr>
      <w:r w:rsidRPr="001D1E55">
        <w:rPr>
          <w:rFonts w:ascii="Arial" w:hAnsi="Arial" w:cs="Arial"/>
          <w:lang w:val="es-ES"/>
        </w:rPr>
        <w:t xml:space="preserve">El mundo está viviendo una crisis de los precios de la energía, pero "quizá sea un poco pronto para llamarla una verdadera crisis del petróleo", como las de 1973 o 1979, dijo Helene Baudchon, economista jefe adjunta de BNP </w:t>
      </w:r>
      <w:proofErr w:type="spellStart"/>
      <w:r w:rsidRPr="001D1E55">
        <w:rPr>
          <w:rFonts w:ascii="Arial" w:hAnsi="Arial" w:cs="Arial"/>
          <w:lang w:val="es-ES"/>
        </w:rPr>
        <w:t>Paribas</w:t>
      </w:r>
      <w:proofErr w:type="spellEnd"/>
      <w:r w:rsidRPr="001D1E55">
        <w:rPr>
          <w:rFonts w:ascii="Arial" w:hAnsi="Arial" w:cs="Arial"/>
          <w:lang w:val="es-ES"/>
        </w:rPr>
        <w:t>, en una entrevista con AFP.</w:t>
      </w:r>
    </w:p>
    <w:p w14:paraId="5485BA5D" w14:textId="77777777" w:rsidR="008008E7" w:rsidRPr="001D1E55" w:rsidRDefault="008008E7" w:rsidP="001A2CBF">
      <w:pPr>
        <w:jc w:val="both"/>
        <w:rPr>
          <w:rFonts w:ascii="Arial" w:hAnsi="Arial" w:cs="Arial"/>
          <w:lang w:val="es-ES"/>
        </w:rPr>
      </w:pPr>
      <w:r w:rsidRPr="001D1E55">
        <w:rPr>
          <w:rFonts w:ascii="Arial" w:hAnsi="Arial" w:cs="Arial"/>
          <w:lang w:val="es-ES"/>
        </w:rPr>
        <w:t>"Las restricciones de suministro son hoy menos graves" que hace unos cincuenta años y se concentran en torno al </w:t>
      </w:r>
      <w:r w:rsidRPr="001D1E55">
        <w:rPr>
          <w:rFonts w:ascii="Arial" w:hAnsi="Arial" w:cs="Arial"/>
          <w:b/>
          <w:bCs/>
          <w:i/>
          <w:iCs/>
          <w:lang w:val="es-ES"/>
        </w:rPr>
        <w:t>estrecho</w:t>
      </w:r>
      <w:r w:rsidRPr="001D1E55">
        <w:rPr>
          <w:rFonts w:ascii="Arial" w:hAnsi="Arial" w:cs="Arial"/>
          <w:lang w:val="es-ES"/>
        </w:rPr>
        <w:t> </w:t>
      </w:r>
      <w:r w:rsidRPr="001D1E55">
        <w:rPr>
          <w:rFonts w:ascii="Arial" w:hAnsi="Arial" w:cs="Arial"/>
          <w:b/>
          <w:bCs/>
          <w:i/>
          <w:iCs/>
          <w:lang w:val="es-ES"/>
        </w:rPr>
        <w:t>de</w:t>
      </w:r>
      <w:r w:rsidRPr="001D1E55">
        <w:rPr>
          <w:rFonts w:ascii="Arial" w:hAnsi="Arial" w:cs="Arial"/>
          <w:lang w:val="es-ES"/>
        </w:rPr>
        <w:t> </w:t>
      </w:r>
      <w:r w:rsidRPr="001D1E55">
        <w:rPr>
          <w:rFonts w:ascii="Arial" w:hAnsi="Arial" w:cs="Arial"/>
          <w:b/>
          <w:bCs/>
          <w:i/>
          <w:iCs/>
          <w:lang w:val="es-ES"/>
        </w:rPr>
        <w:t>Ormuz</w:t>
      </w:r>
      <w:r w:rsidRPr="001D1E55">
        <w:rPr>
          <w:rFonts w:ascii="Arial" w:hAnsi="Arial" w:cs="Arial"/>
          <w:lang w:val="es-ES"/>
        </w:rPr>
        <w:t>, por donde suele pasar una quinta parte del consumo mundial de petróleo y gas natural licuado.</w:t>
      </w:r>
    </w:p>
    <w:p w14:paraId="294B660A" w14:textId="77777777" w:rsidR="008008E7" w:rsidRPr="001D1E55" w:rsidRDefault="008008E7" w:rsidP="001A2CBF">
      <w:pPr>
        <w:jc w:val="both"/>
        <w:rPr>
          <w:rFonts w:ascii="Arial" w:hAnsi="Arial" w:cs="Arial"/>
          <w:lang w:val="es-ES"/>
        </w:rPr>
      </w:pPr>
      <w:r w:rsidRPr="001D1E55">
        <w:rPr>
          <w:rFonts w:ascii="Arial" w:hAnsi="Arial" w:cs="Arial"/>
          <w:lang w:val="es-ES"/>
        </w:rPr>
        <w:t>Los Estados miembros de la Agencia Internacional de la Energía decidieron además liberar 400 millones de barriles de sus reservas estratégicas y la AIE afirma estar dispuesta a liberar más "si es necesario".</w:t>
      </w:r>
    </w:p>
    <w:p w14:paraId="4C9668D2" w14:textId="77777777" w:rsidR="008008E7" w:rsidRPr="001D1E55" w:rsidRDefault="008008E7" w:rsidP="001A2CBF">
      <w:pPr>
        <w:jc w:val="both"/>
        <w:rPr>
          <w:rFonts w:ascii="Arial" w:hAnsi="Arial" w:cs="Arial"/>
          <w:lang w:val="es-ES"/>
        </w:rPr>
      </w:pPr>
      <w:r w:rsidRPr="001D1E55">
        <w:rPr>
          <w:rFonts w:ascii="Arial" w:hAnsi="Arial" w:cs="Arial"/>
          <w:lang w:val="es-ES"/>
        </w:rPr>
        <w:t xml:space="preserve">Philippe Dauba Pantanacce, director global de análisis geopolítico y economista sénior del Standard </w:t>
      </w:r>
      <w:proofErr w:type="spellStart"/>
      <w:r w:rsidRPr="001D1E55">
        <w:rPr>
          <w:rFonts w:ascii="Arial" w:hAnsi="Arial" w:cs="Arial"/>
          <w:lang w:val="es-ES"/>
        </w:rPr>
        <w:t>Chartered</w:t>
      </w:r>
      <w:proofErr w:type="spellEnd"/>
      <w:r w:rsidRPr="001D1E55">
        <w:rPr>
          <w:rFonts w:ascii="Arial" w:hAnsi="Arial" w:cs="Arial"/>
          <w:lang w:val="es-ES"/>
        </w:rPr>
        <w:t xml:space="preserve"> Bank, señala que "el suministro de hidrocarburos es mucho más diverso geográficamente de lo que solía ser en la década de 1970. Además, las fuentes de electricidad también se ampliaron con las energías renovables".</w:t>
      </w:r>
    </w:p>
    <w:p w14:paraId="41401C4D" w14:textId="77777777" w:rsidR="008008E7" w:rsidRPr="001D1E55" w:rsidRDefault="008008E7" w:rsidP="001A2CBF">
      <w:pPr>
        <w:jc w:val="both"/>
        <w:rPr>
          <w:rFonts w:ascii="Arial" w:hAnsi="Arial" w:cs="Arial"/>
          <w:lang w:val="es-ES"/>
        </w:rPr>
      </w:pPr>
      <w:r w:rsidRPr="001D1E55">
        <w:rPr>
          <w:rFonts w:ascii="Arial" w:hAnsi="Arial" w:cs="Arial"/>
          <w:lang w:val="es-ES"/>
        </w:rPr>
        <w:t>Añade que "todo esto no quiere decir que la actual crisis de suministro de petróleo no vaya a tener consecuencias, pero hay muchas variables que hay que tener en cuenta. Hemos revisado nuestra media para el [barril de crudo] Brent a 85,50 dólares para 2026, desde los 70 dólares anteriores".</w:t>
      </w:r>
    </w:p>
    <w:p w14:paraId="726AD470" w14:textId="77777777" w:rsidR="008008E7" w:rsidRPr="001D1E55" w:rsidRDefault="008008E7" w:rsidP="001A2CBF">
      <w:pPr>
        <w:jc w:val="both"/>
        <w:rPr>
          <w:rFonts w:ascii="Arial" w:hAnsi="Arial" w:cs="Arial"/>
          <w:b/>
          <w:bCs/>
          <w:lang w:val="es-ES"/>
        </w:rPr>
      </w:pPr>
      <w:r w:rsidRPr="001D1E55">
        <w:rPr>
          <w:rFonts w:ascii="Arial" w:hAnsi="Arial" w:cs="Arial"/>
          <w:b/>
          <w:bCs/>
          <w:lang w:val="es-ES"/>
        </w:rPr>
        <w:t>- El temor a una nueva crisis del petróleo -</w:t>
      </w:r>
    </w:p>
    <w:p w14:paraId="0764C387" w14:textId="77777777" w:rsidR="008008E7" w:rsidRPr="001D1E55" w:rsidRDefault="008008E7" w:rsidP="001A2CBF">
      <w:pPr>
        <w:jc w:val="both"/>
        <w:rPr>
          <w:rFonts w:ascii="Arial" w:hAnsi="Arial" w:cs="Arial"/>
          <w:lang w:val="es-ES"/>
        </w:rPr>
      </w:pPr>
      <w:r w:rsidRPr="001D1E55">
        <w:rPr>
          <w:rFonts w:ascii="Arial" w:hAnsi="Arial" w:cs="Arial"/>
          <w:lang w:val="es-ES"/>
        </w:rPr>
        <w:t>Durante las grandes crisis geopolíticas, resurge el fantasma de una nueva crisis del petróleo, por lo que el precio del barril incorpora una "prima de riesgo geopolítico" que refleja la probabilidad de que un conflicto provoque una caída de la oferta. </w:t>
      </w:r>
    </w:p>
    <w:p w14:paraId="3FADC8D1" w14:textId="77777777" w:rsidR="008008E7" w:rsidRPr="001D1E55" w:rsidRDefault="008008E7" w:rsidP="001A2CBF">
      <w:pPr>
        <w:jc w:val="both"/>
        <w:rPr>
          <w:rFonts w:ascii="Arial" w:hAnsi="Arial" w:cs="Arial"/>
          <w:lang w:val="es-ES"/>
        </w:rPr>
      </w:pPr>
      <w:r w:rsidRPr="001D1E55">
        <w:rPr>
          <w:rFonts w:ascii="Arial" w:hAnsi="Arial" w:cs="Arial"/>
          <w:lang w:val="es-ES"/>
        </w:rPr>
        <w:t>La posibilidad de tal crisis apareció tras el inicio de la guerra en Ucrania en febrero de 2022, cuando el precio del barril superó 100 dólares, y tras la guerra en Gaza, a raíz del ataque de Hamás contra Israel el 7 de octubre de 2023.</w:t>
      </w:r>
    </w:p>
    <w:p w14:paraId="0B6D067E" w14:textId="77777777" w:rsidR="008008E7" w:rsidRPr="001D1E55" w:rsidRDefault="008008E7" w:rsidP="001A2CBF">
      <w:pPr>
        <w:jc w:val="both"/>
        <w:rPr>
          <w:rFonts w:ascii="Arial" w:hAnsi="Arial" w:cs="Arial"/>
          <w:lang w:val="es-ES"/>
        </w:rPr>
      </w:pPr>
      <w:r w:rsidRPr="001D1E55">
        <w:rPr>
          <w:rFonts w:ascii="Arial" w:hAnsi="Arial" w:cs="Arial"/>
          <w:lang w:val="es-ES"/>
        </w:rPr>
        <w:t xml:space="preserve">El banco </w:t>
      </w:r>
      <w:proofErr w:type="spellStart"/>
      <w:r w:rsidRPr="001D1E55">
        <w:rPr>
          <w:rFonts w:ascii="Arial" w:hAnsi="Arial" w:cs="Arial"/>
          <w:lang w:val="es-ES"/>
        </w:rPr>
        <w:t>Edmond</w:t>
      </w:r>
      <w:proofErr w:type="spellEnd"/>
      <w:r w:rsidRPr="001D1E55">
        <w:rPr>
          <w:rFonts w:ascii="Arial" w:hAnsi="Arial" w:cs="Arial"/>
          <w:lang w:val="es-ES"/>
        </w:rPr>
        <w:t xml:space="preserve"> de Rothschild señala que "hay muy pocas alternativas al </w:t>
      </w:r>
      <w:r w:rsidRPr="001D1E55">
        <w:rPr>
          <w:rFonts w:ascii="Arial" w:hAnsi="Arial" w:cs="Arial"/>
          <w:b/>
          <w:bCs/>
          <w:i/>
          <w:iCs/>
          <w:lang w:val="es-ES"/>
        </w:rPr>
        <w:t>estrecho</w:t>
      </w:r>
      <w:r w:rsidRPr="001D1E55">
        <w:rPr>
          <w:rFonts w:ascii="Arial" w:hAnsi="Arial" w:cs="Arial"/>
          <w:lang w:val="es-ES"/>
        </w:rPr>
        <w:t> </w:t>
      </w:r>
      <w:r w:rsidRPr="001D1E55">
        <w:rPr>
          <w:rFonts w:ascii="Arial" w:hAnsi="Arial" w:cs="Arial"/>
          <w:b/>
          <w:bCs/>
          <w:i/>
          <w:iCs/>
          <w:lang w:val="es-ES"/>
        </w:rPr>
        <w:t>de</w:t>
      </w:r>
      <w:r w:rsidRPr="001D1E55">
        <w:rPr>
          <w:rFonts w:ascii="Arial" w:hAnsi="Arial" w:cs="Arial"/>
          <w:lang w:val="es-ES"/>
        </w:rPr>
        <w:t> </w:t>
      </w:r>
      <w:r w:rsidRPr="001D1E55">
        <w:rPr>
          <w:rFonts w:ascii="Arial" w:hAnsi="Arial" w:cs="Arial"/>
          <w:b/>
          <w:bCs/>
          <w:i/>
          <w:iCs/>
          <w:lang w:val="es-ES"/>
        </w:rPr>
        <w:t>Ormuz</w:t>
      </w:r>
      <w:r w:rsidRPr="001D1E55">
        <w:rPr>
          <w:rFonts w:ascii="Arial" w:hAnsi="Arial" w:cs="Arial"/>
          <w:lang w:val="es-ES"/>
        </w:rPr>
        <w:t>" para el suministro regional. Además, la capacidad de almacenamiento en los países productores también está llegando al límite, lo que obliga a recortar la producción.</w:t>
      </w:r>
    </w:p>
    <w:p w14:paraId="68A7A2D9" w14:textId="77777777" w:rsidR="001A2CBF" w:rsidRDefault="001A2CBF" w:rsidP="008008E7">
      <w:pPr>
        <w:rPr>
          <w:rFonts w:ascii="Arial" w:hAnsi="Arial" w:cs="Arial"/>
        </w:rPr>
      </w:pPr>
    </w:p>
    <w:p w14:paraId="7BE07355" w14:textId="49DEBC04" w:rsidR="001A2CBF" w:rsidRPr="001A2CBF" w:rsidRDefault="001A2CBF" w:rsidP="008008E7">
      <w:pPr>
        <w:rPr>
          <w:rFonts w:ascii="Arial" w:hAnsi="Arial" w:cs="Arial"/>
          <w:color w:val="002060"/>
          <w:sz w:val="32"/>
          <w:szCs w:val="32"/>
        </w:rPr>
      </w:pPr>
      <w:r w:rsidRPr="001A2CBF">
        <w:rPr>
          <w:rFonts w:ascii="Arial" w:hAnsi="Arial" w:cs="Arial"/>
          <w:color w:val="002060"/>
          <w:sz w:val="32"/>
          <w:szCs w:val="32"/>
        </w:rPr>
        <w:t>Dépêche N°3</w:t>
      </w:r>
    </w:p>
    <w:p w14:paraId="7923117C" w14:textId="1309D942" w:rsidR="008008E7" w:rsidRPr="001A2CBF" w:rsidRDefault="008008E7" w:rsidP="008008E7">
      <w:pPr>
        <w:rPr>
          <w:rFonts w:ascii="Arial" w:hAnsi="Arial" w:cs="Arial"/>
          <w:b/>
          <w:bCs/>
          <w:color w:val="002060"/>
          <w:sz w:val="32"/>
          <w:szCs w:val="32"/>
          <w:lang w:val="es-ES"/>
        </w:rPr>
      </w:pPr>
      <w:r w:rsidRPr="001A2CBF">
        <w:rPr>
          <w:rFonts w:ascii="Arial" w:hAnsi="Arial" w:cs="Arial"/>
          <w:b/>
          <w:bCs/>
          <w:color w:val="002060"/>
          <w:sz w:val="32"/>
          <w:szCs w:val="32"/>
          <w:lang w:val="es-ES"/>
        </w:rPr>
        <w:t>El próximo portaviones de Francia se llamará "Francia libre", dice Macron</w:t>
      </w:r>
    </w:p>
    <w:p w14:paraId="2FFDAF96" w14:textId="77777777" w:rsidR="001A2CBF" w:rsidRDefault="008008E7" w:rsidP="001A2CBF">
      <w:pPr>
        <w:pStyle w:val="Paragraphedeliste"/>
        <w:numPr>
          <w:ilvl w:val="0"/>
          <w:numId w:val="3"/>
        </w:numPr>
        <w:rPr>
          <w:rFonts w:ascii="Arial" w:hAnsi="Arial" w:cs="Arial"/>
          <w:lang w:val="es-ES"/>
        </w:rPr>
      </w:pPr>
      <w:r w:rsidRPr="001A2CBF">
        <w:rPr>
          <w:rFonts w:ascii="Arial" w:hAnsi="Arial" w:cs="Arial"/>
          <w:lang w:val="es-ES"/>
        </w:rPr>
        <w:t>Indre, Francia | </w:t>
      </w:r>
    </w:p>
    <w:p w14:paraId="3DC2E552" w14:textId="77777777" w:rsidR="001A2CBF" w:rsidRDefault="008008E7" w:rsidP="001A2CBF">
      <w:pPr>
        <w:pStyle w:val="Paragraphedeliste"/>
        <w:numPr>
          <w:ilvl w:val="0"/>
          <w:numId w:val="3"/>
        </w:numPr>
        <w:rPr>
          <w:rFonts w:ascii="Arial" w:hAnsi="Arial" w:cs="Arial"/>
          <w:lang w:val="es-ES"/>
        </w:rPr>
      </w:pPr>
      <w:r w:rsidRPr="001A2CBF">
        <w:rPr>
          <w:rFonts w:ascii="Arial" w:hAnsi="Arial" w:cs="Arial"/>
          <w:lang w:val="es-ES"/>
        </w:rPr>
        <w:t>AFP | miércoles 18/03/2026 - 18:26 UTC+2 | </w:t>
      </w:r>
    </w:p>
    <w:p w14:paraId="7D6CCF96" w14:textId="2BAE5097" w:rsidR="001A2CBF" w:rsidRPr="001A2CBF" w:rsidRDefault="008008E7" w:rsidP="001A2CBF">
      <w:pPr>
        <w:pStyle w:val="Paragraphedeliste"/>
        <w:numPr>
          <w:ilvl w:val="0"/>
          <w:numId w:val="3"/>
        </w:numPr>
        <w:rPr>
          <w:rFonts w:ascii="Arial" w:hAnsi="Arial" w:cs="Arial"/>
          <w:lang w:val="es-ES"/>
        </w:rPr>
      </w:pPr>
      <w:r w:rsidRPr="001A2CBF">
        <w:rPr>
          <w:rFonts w:ascii="Arial" w:hAnsi="Arial" w:cs="Arial"/>
          <w:lang w:val="es-ES"/>
        </w:rPr>
        <w:t>112 palabras</w:t>
      </w:r>
      <w:r w:rsidR="001A2CBF">
        <w:rPr>
          <w:rFonts w:ascii="Arial" w:hAnsi="Arial" w:cs="Arial"/>
          <w:lang w:val="es-ES"/>
        </w:rPr>
        <w:t xml:space="preserve"> </w:t>
      </w:r>
    </w:p>
    <w:p w14:paraId="35E52348" w14:textId="77777777" w:rsidR="00921964" w:rsidRDefault="001A2CBF" w:rsidP="00921964">
      <w:pPr>
        <w:jc w:val="both"/>
        <w:rPr>
          <w:rFonts w:ascii="Arial" w:hAnsi="Arial" w:cs="Arial"/>
          <w:lang w:val="es-ES"/>
        </w:rPr>
      </w:pPr>
      <w:r>
        <w:rPr>
          <w:rFonts w:ascii="Arial" w:hAnsi="Arial" w:cs="Arial"/>
          <w:lang w:val="es-ES"/>
        </w:rPr>
        <w:br/>
      </w:r>
      <w:r w:rsidR="008008E7" w:rsidRPr="001D1E55">
        <w:rPr>
          <w:rFonts w:ascii="Arial" w:hAnsi="Arial" w:cs="Arial"/>
          <w:lang w:val="es-ES"/>
        </w:rPr>
        <w:t>El presidente francés, Emmanuel Macron, anunció este miércoles que el próximo portaviones del que se dotará su ejército, y que será el mayor buque de guerra de Europa, se llamará "La </w:t>
      </w:r>
      <w:r w:rsidR="008008E7" w:rsidRPr="001D1E55">
        <w:rPr>
          <w:rFonts w:ascii="Arial" w:hAnsi="Arial" w:cs="Arial"/>
          <w:b/>
          <w:bCs/>
          <w:i/>
          <w:iCs/>
          <w:lang w:val="es-ES"/>
        </w:rPr>
        <w:t>France</w:t>
      </w:r>
      <w:r w:rsidR="008008E7" w:rsidRPr="001D1E55">
        <w:rPr>
          <w:rFonts w:ascii="Arial" w:hAnsi="Arial" w:cs="Arial"/>
          <w:lang w:val="es-ES"/>
        </w:rPr>
        <w:t> </w:t>
      </w:r>
      <w:r w:rsidR="008008E7" w:rsidRPr="001D1E55">
        <w:rPr>
          <w:rFonts w:ascii="Arial" w:hAnsi="Arial" w:cs="Arial"/>
          <w:b/>
          <w:bCs/>
          <w:i/>
          <w:iCs/>
          <w:lang w:val="es-ES"/>
        </w:rPr>
        <w:t>Libre</w:t>
      </w:r>
      <w:r w:rsidR="008008E7" w:rsidRPr="001D1E55">
        <w:rPr>
          <w:rFonts w:ascii="Arial" w:hAnsi="Arial" w:cs="Arial"/>
          <w:lang w:val="es-ES"/>
        </w:rPr>
        <w:t>" ("</w:t>
      </w:r>
      <w:r w:rsidR="008008E7" w:rsidRPr="001D1E55">
        <w:rPr>
          <w:rFonts w:ascii="Arial" w:hAnsi="Arial" w:cs="Arial"/>
          <w:b/>
          <w:bCs/>
          <w:i/>
          <w:iCs/>
          <w:lang w:val="es-ES"/>
        </w:rPr>
        <w:t>Francia</w:t>
      </w:r>
      <w:r w:rsidR="008008E7" w:rsidRPr="001D1E55">
        <w:rPr>
          <w:rFonts w:ascii="Arial" w:hAnsi="Arial" w:cs="Arial"/>
          <w:lang w:val="es-ES"/>
        </w:rPr>
        <w:t> </w:t>
      </w:r>
      <w:r w:rsidR="008008E7" w:rsidRPr="001D1E55">
        <w:rPr>
          <w:rFonts w:ascii="Arial" w:hAnsi="Arial" w:cs="Arial"/>
          <w:b/>
          <w:bCs/>
          <w:i/>
          <w:iCs/>
          <w:lang w:val="es-ES"/>
        </w:rPr>
        <w:t>libre</w:t>
      </w:r>
      <w:r w:rsidR="008008E7" w:rsidRPr="001D1E55">
        <w:rPr>
          <w:rFonts w:ascii="Arial" w:hAnsi="Arial" w:cs="Arial"/>
          <w:lang w:val="es-ES"/>
        </w:rPr>
        <w:t>").</w:t>
      </w:r>
    </w:p>
    <w:p w14:paraId="1AB17DA1" w14:textId="09E1C8E8" w:rsidR="008008E7" w:rsidRPr="001D1E55" w:rsidRDefault="008008E7" w:rsidP="00921964">
      <w:pPr>
        <w:jc w:val="both"/>
        <w:rPr>
          <w:rFonts w:ascii="Arial" w:hAnsi="Arial" w:cs="Arial"/>
          <w:lang w:val="es-ES"/>
        </w:rPr>
      </w:pPr>
      <w:r w:rsidRPr="001D1E55">
        <w:rPr>
          <w:rFonts w:ascii="Arial" w:hAnsi="Arial" w:cs="Arial"/>
          <w:lang w:val="es-ES"/>
        </w:rPr>
        <w:t>Ese buque sustituirá al único portaviones de </w:t>
      </w:r>
      <w:r w:rsidRPr="001D1E55">
        <w:rPr>
          <w:rFonts w:ascii="Arial" w:hAnsi="Arial" w:cs="Arial"/>
          <w:b/>
          <w:bCs/>
          <w:i/>
          <w:iCs/>
          <w:lang w:val="es-ES"/>
        </w:rPr>
        <w:t>Francia</w:t>
      </w:r>
      <w:r w:rsidRPr="001D1E55">
        <w:rPr>
          <w:rFonts w:ascii="Arial" w:hAnsi="Arial" w:cs="Arial"/>
          <w:lang w:val="es-ES"/>
        </w:rPr>
        <w:t>, el Charles de Gaulle, y su nombre remite al movimiento de resistencia que ese general lideró contra la ocupación nazi de </w:t>
      </w:r>
      <w:r w:rsidRPr="001D1E55">
        <w:rPr>
          <w:rFonts w:ascii="Arial" w:hAnsi="Arial" w:cs="Arial"/>
          <w:b/>
          <w:bCs/>
          <w:i/>
          <w:iCs/>
          <w:lang w:val="es-ES"/>
        </w:rPr>
        <w:t>Francia</w:t>
      </w:r>
      <w:r w:rsidRPr="001D1E55">
        <w:rPr>
          <w:rFonts w:ascii="Arial" w:hAnsi="Arial" w:cs="Arial"/>
          <w:lang w:val="es-ES"/>
        </w:rPr>
        <w:t> durante la Segunda Guerra Mundial.</w:t>
      </w:r>
    </w:p>
    <w:p w14:paraId="262D4D73" w14:textId="77777777" w:rsidR="008008E7" w:rsidRPr="001D1E55" w:rsidRDefault="008008E7" w:rsidP="00921964">
      <w:pPr>
        <w:jc w:val="both"/>
        <w:rPr>
          <w:rFonts w:ascii="Arial" w:hAnsi="Arial" w:cs="Arial"/>
          <w:lang w:val="es-ES"/>
        </w:rPr>
      </w:pPr>
      <w:r w:rsidRPr="001D1E55">
        <w:rPr>
          <w:rFonts w:ascii="Arial" w:hAnsi="Arial" w:cs="Arial"/>
          <w:lang w:val="es-ES"/>
        </w:rPr>
        <w:t>El portaviones debería entrar en servicio en el año 2038.</w:t>
      </w:r>
    </w:p>
    <w:p w14:paraId="32910B16" w14:textId="714E6EEB" w:rsidR="008008E7" w:rsidRDefault="008008E7" w:rsidP="00921964">
      <w:pPr>
        <w:jc w:val="both"/>
        <w:rPr>
          <w:rFonts w:ascii="Arial" w:hAnsi="Arial" w:cs="Arial"/>
          <w:lang w:val="es-ES"/>
        </w:rPr>
      </w:pPr>
      <w:r w:rsidRPr="001D1E55">
        <w:rPr>
          <w:rFonts w:ascii="Arial" w:hAnsi="Arial" w:cs="Arial"/>
          <w:lang w:val="es-ES"/>
        </w:rPr>
        <w:t xml:space="preserve">"Quería que nuestro futuro portaviones siguiera la estela del general De Gaulle. Su vida, su destino", dijo Macron en un astillero de la ciudad de </w:t>
      </w:r>
      <w:proofErr w:type="spellStart"/>
      <w:r w:rsidRPr="001D1E55">
        <w:rPr>
          <w:rFonts w:ascii="Arial" w:hAnsi="Arial" w:cs="Arial"/>
          <w:lang w:val="es-ES"/>
        </w:rPr>
        <w:t>Indret</w:t>
      </w:r>
      <w:proofErr w:type="spellEnd"/>
      <w:r w:rsidRPr="001D1E55">
        <w:rPr>
          <w:rFonts w:ascii="Arial" w:hAnsi="Arial" w:cs="Arial"/>
          <w:lang w:val="es-ES"/>
        </w:rPr>
        <w:t>, en el oeste de </w:t>
      </w:r>
      <w:r w:rsidRPr="001D1E55">
        <w:rPr>
          <w:rFonts w:ascii="Arial" w:hAnsi="Arial" w:cs="Arial"/>
          <w:b/>
          <w:bCs/>
          <w:i/>
          <w:iCs/>
          <w:lang w:val="es-ES"/>
        </w:rPr>
        <w:t>Francia</w:t>
      </w:r>
      <w:r w:rsidRPr="001D1E55">
        <w:rPr>
          <w:rFonts w:ascii="Arial" w:hAnsi="Arial" w:cs="Arial"/>
          <w:lang w:val="es-ES"/>
        </w:rPr>
        <w:t>. </w:t>
      </w:r>
    </w:p>
    <w:p w14:paraId="43DFBC2A" w14:textId="32874112" w:rsidR="001A2CBF" w:rsidRDefault="001A2CBF">
      <w:pPr>
        <w:rPr>
          <w:rFonts w:ascii="Arial" w:hAnsi="Arial" w:cs="Arial"/>
          <w:lang w:val="es-ES"/>
        </w:rPr>
      </w:pPr>
    </w:p>
    <w:p w14:paraId="029DF8EB" w14:textId="13F4F212" w:rsidR="001A2CBF" w:rsidRPr="001A2CBF" w:rsidRDefault="001A2CBF">
      <w:pPr>
        <w:rPr>
          <w:rFonts w:ascii="Arial" w:hAnsi="Arial" w:cs="Arial"/>
          <w:color w:val="002060"/>
          <w:sz w:val="32"/>
          <w:szCs w:val="32"/>
          <w:lang w:val="es-ES"/>
        </w:rPr>
      </w:pPr>
      <w:proofErr w:type="spellStart"/>
      <w:r w:rsidRPr="001A2CBF">
        <w:rPr>
          <w:rFonts w:ascii="Arial" w:hAnsi="Arial" w:cs="Arial"/>
          <w:color w:val="002060"/>
          <w:sz w:val="32"/>
          <w:szCs w:val="32"/>
          <w:lang w:val="es-ES"/>
        </w:rPr>
        <w:t>Dépêche</w:t>
      </w:r>
      <w:proofErr w:type="spellEnd"/>
      <w:r w:rsidRPr="001A2CBF">
        <w:rPr>
          <w:rFonts w:ascii="Arial" w:hAnsi="Arial" w:cs="Arial"/>
          <w:color w:val="002060"/>
          <w:sz w:val="32"/>
          <w:szCs w:val="32"/>
          <w:lang w:val="es-ES"/>
        </w:rPr>
        <w:t xml:space="preserve"> N°4</w:t>
      </w:r>
    </w:p>
    <w:p w14:paraId="78B7755E" w14:textId="77777777" w:rsidR="00412411" w:rsidRPr="001A2CBF" w:rsidRDefault="00412411" w:rsidP="00412411">
      <w:pPr>
        <w:rPr>
          <w:rFonts w:ascii="Arial" w:hAnsi="Arial" w:cs="Arial"/>
          <w:b/>
          <w:bCs/>
          <w:color w:val="002060"/>
          <w:sz w:val="32"/>
          <w:szCs w:val="32"/>
          <w:lang w:val="es-ES"/>
        </w:rPr>
      </w:pPr>
      <w:r w:rsidRPr="001A2CBF">
        <w:rPr>
          <w:rFonts w:ascii="Arial" w:hAnsi="Arial" w:cs="Arial"/>
          <w:b/>
          <w:bCs/>
          <w:color w:val="002060"/>
          <w:sz w:val="32"/>
          <w:szCs w:val="32"/>
          <w:lang w:val="es-ES"/>
        </w:rPr>
        <w:t>Tras incidentes de la final, Senegal se queda sin Copa de África, que pasa a manos de Marruecos</w:t>
      </w:r>
    </w:p>
    <w:p w14:paraId="10EB763C" w14:textId="77777777" w:rsidR="001A2CBF" w:rsidRDefault="00412411" w:rsidP="001A2CBF">
      <w:pPr>
        <w:pStyle w:val="Paragraphedeliste"/>
        <w:numPr>
          <w:ilvl w:val="0"/>
          <w:numId w:val="4"/>
        </w:numPr>
        <w:rPr>
          <w:rFonts w:ascii="Arial" w:hAnsi="Arial" w:cs="Arial"/>
          <w:lang w:val="es-ES"/>
        </w:rPr>
      </w:pPr>
      <w:r w:rsidRPr="001A2CBF">
        <w:rPr>
          <w:rFonts w:ascii="Arial" w:hAnsi="Arial" w:cs="Arial"/>
          <w:lang w:val="es-ES"/>
        </w:rPr>
        <w:t>París, Francia | </w:t>
      </w:r>
    </w:p>
    <w:p w14:paraId="5413D867" w14:textId="77777777" w:rsidR="001A2CBF" w:rsidRDefault="00412411" w:rsidP="001A2CBF">
      <w:pPr>
        <w:pStyle w:val="Paragraphedeliste"/>
        <w:numPr>
          <w:ilvl w:val="0"/>
          <w:numId w:val="4"/>
        </w:numPr>
        <w:rPr>
          <w:rFonts w:ascii="Arial" w:hAnsi="Arial" w:cs="Arial"/>
          <w:lang w:val="es-ES"/>
        </w:rPr>
      </w:pPr>
      <w:r w:rsidRPr="001A2CBF">
        <w:rPr>
          <w:rFonts w:ascii="Arial" w:hAnsi="Arial" w:cs="Arial"/>
          <w:lang w:val="es-ES"/>
        </w:rPr>
        <w:t>AFP | martes 18/03/2026 - 01:25 UTC+2 </w:t>
      </w:r>
    </w:p>
    <w:p w14:paraId="7DE235C1" w14:textId="66895E4D" w:rsidR="00412411" w:rsidRPr="001A2CBF" w:rsidRDefault="00412411" w:rsidP="001A2CBF">
      <w:pPr>
        <w:pStyle w:val="Paragraphedeliste"/>
        <w:numPr>
          <w:ilvl w:val="0"/>
          <w:numId w:val="4"/>
        </w:numPr>
        <w:rPr>
          <w:rFonts w:ascii="Arial" w:hAnsi="Arial" w:cs="Arial"/>
          <w:lang w:val="es-ES"/>
        </w:rPr>
      </w:pPr>
      <w:r w:rsidRPr="001A2CBF">
        <w:rPr>
          <w:rFonts w:ascii="Arial" w:hAnsi="Arial" w:cs="Arial"/>
          <w:lang w:val="es-ES"/>
        </w:rPr>
        <w:t>492 palabras</w:t>
      </w:r>
    </w:p>
    <w:p w14:paraId="63889DB3" w14:textId="77777777" w:rsidR="00412411" w:rsidRPr="001D1E55" w:rsidRDefault="00412411" w:rsidP="00921964">
      <w:pPr>
        <w:jc w:val="both"/>
        <w:rPr>
          <w:rFonts w:ascii="Arial" w:hAnsi="Arial" w:cs="Arial"/>
          <w:lang w:val="es-ES"/>
        </w:rPr>
      </w:pPr>
      <w:r w:rsidRPr="001D1E55">
        <w:rPr>
          <w:rFonts w:ascii="Arial" w:hAnsi="Arial" w:cs="Arial"/>
          <w:lang w:val="es-ES"/>
        </w:rPr>
        <w:t>El órgano de apelación de la Confederación Africana de Fútbol (CAF) anunció la noche del martes que retiró el título ganado por </w:t>
      </w:r>
      <w:r w:rsidRPr="001D1E55">
        <w:rPr>
          <w:rFonts w:ascii="Arial" w:hAnsi="Arial" w:cs="Arial"/>
          <w:b/>
          <w:bCs/>
          <w:i/>
          <w:iCs/>
          <w:lang w:val="es-ES"/>
        </w:rPr>
        <w:t>Senegal</w:t>
      </w:r>
      <w:r w:rsidRPr="001D1E55">
        <w:rPr>
          <w:rFonts w:ascii="Arial" w:hAnsi="Arial" w:cs="Arial"/>
          <w:lang w:val="es-ES"/>
        </w:rPr>
        <w:t> en la Copa de África (CAN) el pasado 18 de enero y declaró vencedor a Marruecos.</w:t>
      </w:r>
    </w:p>
    <w:p w14:paraId="0B16C7DA" w14:textId="77777777" w:rsidR="00412411" w:rsidRPr="001D1E55" w:rsidRDefault="00412411" w:rsidP="00921964">
      <w:pPr>
        <w:jc w:val="both"/>
        <w:rPr>
          <w:rFonts w:ascii="Arial" w:hAnsi="Arial" w:cs="Arial"/>
          <w:lang w:val="es-ES"/>
        </w:rPr>
      </w:pPr>
      <w:r w:rsidRPr="001D1E55">
        <w:rPr>
          <w:rFonts w:ascii="Arial" w:hAnsi="Arial" w:cs="Arial"/>
          <w:lang w:val="es-ES"/>
        </w:rPr>
        <w:t>La CAF decidió así "declarar a la selección de </w:t>
      </w:r>
      <w:r w:rsidRPr="001D1E55">
        <w:rPr>
          <w:rFonts w:ascii="Arial" w:hAnsi="Arial" w:cs="Arial"/>
          <w:b/>
          <w:bCs/>
          <w:i/>
          <w:iCs/>
          <w:lang w:val="es-ES"/>
        </w:rPr>
        <w:t>Senegal</w:t>
      </w:r>
      <w:r w:rsidRPr="001D1E55">
        <w:rPr>
          <w:rFonts w:ascii="Arial" w:hAnsi="Arial" w:cs="Arial"/>
          <w:lang w:val="es-ES"/>
        </w:rPr>
        <w:t> excluida durante la final", ganada 1-0 por los senegaleses, con un nuevo resultado de 3-0 para Marruecos, precisa el comunicado.</w:t>
      </w:r>
    </w:p>
    <w:p w14:paraId="03FDB849" w14:textId="77777777" w:rsidR="00412411" w:rsidRPr="001D1E55" w:rsidRDefault="00412411" w:rsidP="00921964">
      <w:pPr>
        <w:jc w:val="both"/>
        <w:rPr>
          <w:rFonts w:ascii="Arial" w:hAnsi="Arial" w:cs="Arial"/>
          <w:lang w:val="es-ES"/>
        </w:rPr>
      </w:pPr>
      <w:r w:rsidRPr="001D1E55">
        <w:rPr>
          <w:rFonts w:ascii="Arial" w:hAnsi="Arial" w:cs="Arial"/>
          <w:lang w:val="es-ES"/>
        </w:rPr>
        <w:t>Varios futbolistas de </w:t>
      </w:r>
      <w:r w:rsidRPr="001D1E55">
        <w:rPr>
          <w:rFonts w:ascii="Arial" w:hAnsi="Arial" w:cs="Arial"/>
          <w:b/>
          <w:bCs/>
          <w:i/>
          <w:iCs/>
          <w:lang w:val="es-ES"/>
        </w:rPr>
        <w:t>Senegal</w:t>
      </w:r>
      <w:r w:rsidRPr="001D1E55">
        <w:rPr>
          <w:rFonts w:ascii="Arial" w:hAnsi="Arial" w:cs="Arial"/>
          <w:lang w:val="es-ES"/>
        </w:rPr>
        <w:t> habían abandonado temporalmente el terreno de juego durante la final en protesta por las decisiones arbitrales.</w:t>
      </w:r>
    </w:p>
    <w:p w14:paraId="379383F0" w14:textId="77777777" w:rsidR="00412411" w:rsidRPr="001D1E55" w:rsidRDefault="00412411" w:rsidP="00921964">
      <w:pPr>
        <w:jc w:val="both"/>
        <w:rPr>
          <w:rFonts w:ascii="Arial" w:hAnsi="Arial" w:cs="Arial"/>
          <w:lang w:val="es-ES"/>
        </w:rPr>
      </w:pPr>
      <w:r w:rsidRPr="001D1E55">
        <w:rPr>
          <w:rFonts w:ascii="Arial" w:hAnsi="Arial" w:cs="Arial"/>
          <w:lang w:val="es-ES"/>
        </w:rPr>
        <w:t xml:space="preserve">En efecto, el 18 de enero, durante la final de la CAN en Rabat (Marruecos), los Leones de la </w:t>
      </w:r>
      <w:proofErr w:type="spellStart"/>
      <w:r w:rsidRPr="001D1E55">
        <w:rPr>
          <w:rFonts w:ascii="Arial" w:hAnsi="Arial" w:cs="Arial"/>
          <w:lang w:val="es-ES"/>
        </w:rPr>
        <w:t>Teranga</w:t>
      </w:r>
      <w:proofErr w:type="spellEnd"/>
      <w:r w:rsidRPr="001D1E55">
        <w:rPr>
          <w:rFonts w:ascii="Arial" w:hAnsi="Arial" w:cs="Arial"/>
          <w:lang w:val="es-ES"/>
        </w:rPr>
        <w:t xml:space="preserve"> se habían impuesto 1-0 al término de un partido caótico.</w:t>
      </w:r>
    </w:p>
    <w:p w14:paraId="3139699A" w14:textId="77777777" w:rsidR="00412411" w:rsidRPr="001D1E55" w:rsidRDefault="00412411" w:rsidP="00921964">
      <w:pPr>
        <w:jc w:val="both"/>
        <w:rPr>
          <w:rFonts w:ascii="Arial" w:hAnsi="Arial" w:cs="Arial"/>
          <w:lang w:val="es-ES"/>
        </w:rPr>
      </w:pPr>
      <w:r w:rsidRPr="001D1E55">
        <w:rPr>
          <w:rFonts w:ascii="Arial" w:hAnsi="Arial" w:cs="Arial"/>
          <w:lang w:val="es-ES"/>
        </w:rPr>
        <w:t>Tras un penalti concedido a Marruecos en el tiempo añadido de la segunda parte, justo después de que se anulara un gol a </w:t>
      </w:r>
      <w:r w:rsidRPr="001D1E55">
        <w:rPr>
          <w:rFonts w:ascii="Arial" w:hAnsi="Arial" w:cs="Arial"/>
          <w:b/>
          <w:bCs/>
          <w:i/>
          <w:iCs/>
          <w:lang w:val="es-ES"/>
        </w:rPr>
        <w:t>Senegal</w:t>
      </w:r>
      <w:r w:rsidRPr="001D1E55">
        <w:rPr>
          <w:rFonts w:ascii="Arial" w:hAnsi="Arial" w:cs="Arial"/>
          <w:lang w:val="es-ES"/>
        </w:rPr>
        <w:t>, algunos jugadores de esa selección abandonaron temporalmente el terreno de juego antes de regresar, mientras que hinchas senegaleses intentaron invadir el campo y lanzaron objetos hacia el terreno de juego.</w:t>
      </w:r>
    </w:p>
    <w:p w14:paraId="02950381" w14:textId="77777777" w:rsidR="00412411" w:rsidRPr="001D1E55" w:rsidRDefault="00412411" w:rsidP="00412411">
      <w:pPr>
        <w:rPr>
          <w:rFonts w:ascii="Arial" w:hAnsi="Arial" w:cs="Arial"/>
          <w:b/>
          <w:bCs/>
          <w:lang w:val="es-ES"/>
        </w:rPr>
      </w:pPr>
      <w:r w:rsidRPr="001D1E55">
        <w:rPr>
          <w:rFonts w:ascii="Arial" w:hAnsi="Arial" w:cs="Arial"/>
          <w:b/>
          <w:bCs/>
          <w:lang w:val="es-ES"/>
        </w:rPr>
        <w:t>- Un precedente -</w:t>
      </w:r>
    </w:p>
    <w:p w14:paraId="29B41513" w14:textId="77777777" w:rsidR="00412411" w:rsidRPr="001D1E55" w:rsidRDefault="00412411" w:rsidP="00921964">
      <w:pPr>
        <w:jc w:val="both"/>
        <w:rPr>
          <w:rFonts w:ascii="Arial" w:hAnsi="Arial" w:cs="Arial"/>
          <w:lang w:val="es-ES"/>
        </w:rPr>
      </w:pPr>
      <w:r w:rsidRPr="001D1E55">
        <w:rPr>
          <w:rFonts w:ascii="Arial" w:hAnsi="Arial" w:cs="Arial"/>
          <w:lang w:val="es-ES"/>
        </w:rPr>
        <w:t>Tras el penal fallado por el extremo marroquí Brahim Díaz, de Real Madrid, los dos equipos disputaron una prórroga, en la que </w:t>
      </w:r>
      <w:r w:rsidRPr="001D1E55">
        <w:rPr>
          <w:rFonts w:ascii="Arial" w:hAnsi="Arial" w:cs="Arial"/>
          <w:b/>
          <w:bCs/>
          <w:i/>
          <w:iCs/>
          <w:lang w:val="es-ES"/>
        </w:rPr>
        <w:t>Senegal</w:t>
      </w:r>
      <w:r w:rsidRPr="001D1E55">
        <w:rPr>
          <w:rFonts w:ascii="Arial" w:hAnsi="Arial" w:cs="Arial"/>
          <w:lang w:val="es-ES"/>
        </w:rPr>
        <w:t> ganó gracias a un gol de Pape Gueye.</w:t>
      </w:r>
    </w:p>
    <w:p w14:paraId="7C994FFE" w14:textId="77777777" w:rsidR="00412411" w:rsidRPr="001D1E55" w:rsidRDefault="00412411" w:rsidP="00921964">
      <w:pPr>
        <w:jc w:val="both"/>
        <w:rPr>
          <w:rFonts w:ascii="Arial" w:hAnsi="Arial" w:cs="Arial"/>
          <w:lang w:val="es-ES"/>
        </w:rPr>
      </w:pPr>
      <w:r w:rsidRPr="001D1E55">
        <w:rPr>
          <w:rFonts w:ascii="Arial" w:hAnsi="Arial" w:cs="Arial"/>
          <w:lang w:val="es-ES"/>
        </w:rPr>
        <w:t>El comité de apelación de la CAF justifica su decisión en aplicación de los artículos 82 y 84 del Reglamento de la Copa Africana de Naciones (CAN), según los cuales, si un equipo "se niega a jugar o abandona el terreno de juego antes del final reglamentario del partido, se le considerará perdedor y quedará definitivamente eliminado de la competición en curso".</w:t>
      </w:r>
    </w:p>
    <w:p w14:paraId="209ECF2B" w14:textId="77777777" w:rsidR="00412411" w:rsidRPr="001D1E55" w:rsidRDefault="00412411" w:rsidP="00921964">
      <w:pPr>
        <w:jc w:val="both"/>
        <w:rPr>
          <w:rFonts w:ascii="Arial" w:hAnsi="Arial" w:cs="Arial"/>
          <w:lang w:val="es-ES"/>
        </w:rPr>
      </w:pPr>
      <w:r w:rsidRPr="001D1E55">
        <w:rPr>
          <w:rFonts w:ascii="Arial" w:hAnsi="Arial" w:cs="Arial"/>
          <w:lang w:val="es-ES"/>
        </w:rPr>
        <w:t>En un comunicado, la Federación Marroquí de fútbol indicó que su iniciativa "nunca tuvo por objeto cuestionar el rendimiento deportivo de los equipos participantes en esta competición, sino únicamente solicitar la aplicación del reglamento de la competición".</w:t>
      </w:r>
    </w:p>
    <w:p w14:paraId="6988AFA1" w14:textId="77777777" w:rsidR="00412411" w:rsidRPr="001D1E55" w:rsidRDefault="00412411">
      <w:pPr>
        <w:rPr>
          <w:rFonts w:ascii="Arial" w:hAnsi="Arial" w:cs="Arial"/>
          <w:lang w:val="es-ES"/>
        </w:rPr>
      </w:pPr>
    </w:p>
    <w:p w14:paraId="43083E52" w14:textId="77777777" w:rsidR="00921964" w:rsidRPr="00921964" w:rsidRDefault="00921964" w:rsidP="00412411">
      <w:pPr>
        <w:rPr>
          <w:rFonts w:ascii="Arial" w:hAnsi="Arial" w:cs="Arial"/>
          <w:bCs/>
          <w:color w:val="002060"/>
          <w:sz w:val="32"/>
          <w:szCs w:val="32"/>
          <w:lang w:val="es-ES"/>
        </w:rPr>
      </w:pPr>
      <w:proofErr w:type="spellStart"/>
      <w:r w:rsidRPr="00921964">
        <w:rPr>
          <w:rFonts w:ascii="Arial" w:hAnsi="Arial" w:cs="Arial"/>
          <w:bCs/>
          <w:color w:val="002060"/>
          <w:sz w:val="32"/>
          <w:szCs w:val="32"/>
          <w:lang w:val="es-ES"/>
        </w:rPr>
        <w:t>Dépêche</w:t>
      </w:r>
      <w:proofErr w:type="spellEnd"/>
      <w:r w:rsidRPr="00921964">
        <w:rPr>
          <w:rFonts w:ascii="Arial" w:hAnsi="Arial" w:cs="Arial"/>
          <w:bCs/>
          <w:color w:val="002060"/>
          <w:sz w:val="32"/>
          <w:szCs w:val="32"/>
          <w:lang w:val="es-ES"/>
        </w:rPr>
        <w:t xml:space="preserve"> N° 5</w:t>
      </w:r>
    </w:p>
    <w:p w14:paraId="2BE3383A" w14:textId="03071DA0" w:rsidR="00412411" w:rsidRPr="00921964" w:rsidRDefault="00412411" w:rsidP="00412411">
      <w:pPr>
        <w:rPr>
          <w:rFonts w:ascii="Arial" w:hAnsi="Arial" w:cs="Arial"/>
          <w:b/>
          <w:bCs/>
          <w:color w:val="002060"/>
          <w:sz w:val="32"/>
          <w:szCs w:val="32"/>
          <w:lang w:val="es-ES"/>
        </w:rPr>
      </w:pPr>
      <w:r w:rsidRPr="00921964">
        <w:rPr>
          <w:rFonts w:ascii="Arial" w:hAnsi="Arial" w:cs="Arial"/>
          <w:b/>
          <w:bCs/>
          <w:color w:val="002060"/>
          <w:sz w:val="32"/>
          <w:szCs w:val="32"/>
          <w:lang w:val="es-ES"/>
        </w:rPr>
        <w:t xml:space="preserve">Mondo </w:t>
      </w:r>
      <w:proofErr w:type="spellStart"/>
      <w:r w:rsidRPr="00921964">
        <w:rPr>
          <w:rFonts w:ascii="Arial" w:hAnsi="Arial" w:cs="Arial"/>
          <w:b/>
          <w:bCs/>
          <w:color w:val="002060"/>
          <w:sz w:val="32"/>
          <w:szCs w:val="32"/>
          <w:lang w:val="es-ES"/>
        </w:rPr>
        <w:t>Duplantis</w:t>
      </w:r>
      <w:proofErr w:type="spellEnd"/>
      <w:r w:rsidRPr="00921964">
        <w:rPr>
          <w:rFonts w:ascii="Arial" w:hAnsi="Arial" w:cs="Arial"/>
          <w:b/>
          <w:bCs/>
          <w:color w:val="002060"/>
          <w:sz w:val="32"/>
          <w:szCs w:val="32"/>
          <w:lang w:val="es-ES"/>
        </w:rPr>
        <w:t xml:space="preserve"> vuela ante su público con un 15º récord del mundo</w:t>
      </w:r>
    </w:p>
    <w:p w14:paraId="359E3739" w14:textId="77777777" w:rsidR="00921964" w:rsidRDefault="00921964" w:rsidP="00921964">
      <w:pPr>
        <w:pStyle w:val="Paragraphedeliste"/>
        <w:numPr>
          <w:ilvl w:val="0"/>
          <w:numId w:val="5"/>
        </w:numPr>
        <w:rPr>
          <w:rFonts w:ascii="Arial" w:hAnsi="Arial" w:cs="Arial"/>
          <w:lang w:val="es-ES"/>
        </w:rPr>
      </w:pPr>
      <w:r>
        <w:rPr>
          <w:rFonts w:ascii="Arial" w:hAnsi="Arial" w:cs="Arial"/>
          <w:lang w:val="es-ES"/>
        </w:rPr>
        <w:t>Uppsala, Suecia </w:t>
      </w:r>
    </w:p>
    <w:p w14:paraId="0EF81685" w14:textId="77777777" w:rsidR="00921964" w:rsidRDefault="00412411" w:rsidP="00921964">
      <w:pPr>
        <w:pStyle w:val="Paragraphedeliste"/>
        <w:numPr>
          <w:ilvl w:val="0"/>
          <w:numId w:val="5"/>
        </w:numPr>
        <w:rPr>
          <w:rFonts w:ascii="Arial" w:hAnsi="Arial" w:cs="Arial"/>
          <w:lang w:val="es-ES"/>
        </w:rPr>
      </w:pPr>
      <w:r w:rsidRPr="00921964">
        <w:rPr>
          <w:rFonts w:ascii="Arial" w:hAnsi="Arial" w:cs="Arial"/>
          <w:lang w:val="es-ES"/>
        </w:rPr>
        <w:t>AFP | jueves 12/03/2026 - 23:50 UTC+2 | </w:t>
      </w:r>
    </w:p>
    <w:p w14:paraId="62493B6D" w14:textId="11B95B81" w:rsidR="00412411" w:rsidRPr="00921964" w:rsidRDefault="00412411" w:rsidP="00921964">
      <w:pPr>
        <w:pStyle w:val="Paragraphedeliste"/>
        <w:numPr>
          <w:ilvl w:val="0"/>
          <w:numId w:val="5"/>
        </w:numPr>
        <w:rPr>
          <w:rFonts w:ascii="Arial" w:hAnsi="Arial" w:cs="Arial"/>
          <w:lang w:val="es-ES"/>
        </w:rPr>
      </w:pPr>
      <w:r w:rsidRPr="00921964">
        <w:rPr>
          <w:rFonts w:ascii="Arial" w:hAnsi="Arial" w:cs="Arial"/>
          <w:lang w:val="es-ES"/>
        </w:rPr>
        <w:t>517 palabras</w:t>
      </w:r>
    </w:p>
    <w:p w14:paraId="36AD9F51" w14:textId="1FAF3612" w:rsidR="00412411" w:rsidRPr="001D1E55" w:rsidRDefault="00412411" w:rsidP="00921964">
      <w:pPr>
        <w:jc w:val="both"/>
        <w:rPr>
          <w:rFonts w:ascii="Arial" w:hAnsi="Arial" w:cs="Arial"/>
          <w:lang w:val="es-ES"/>
        </w:rPr>
      </w:pPr>
      <w:r w:rsidRPr="001D1E55">
        <w:rPr>
          <w:rFonts w:ascii="Arial" w:hAnsi="Arial" w:cs="Arial"/>
          <w:lang w:val="es-ES"/>
        </w:rPr>
        <w:t>¡Un centímetro más! El prodigio sueco del salto con garrocha, Armand "Mondo" </w:t>
      </w:r>
      <w:r w:rsidRPr="001D1E55">
        <w:rPr>
          <w:rFonts w:ascii="Arial" w:hAnsi="Arial" w:cs="Arial"/>
          <w:b/>
          <w:bCs/>
          <w:i/>
          <w:iCs/>
          <w:lang w:val="es-ES"/>
        </w:rPr>
        <w:t>Duplantis</w:t>
      </w:r>
      <w:r w:rsidRPr="001D1E55">
        <w:rPr>
          <w:rFonts w:ascii="Arial" w:hAnsi="Arial" w:cs="Arial"/>
          <w:lang w:val="es-ES"/>
        </w:rPr>
        <w:t xml:space="preserve">, mejoró el jueves su récord del mundo durante "su reunión" en sala, el Mondo </w:t>
      </w:r>
      <w:proofErr w:type="spellStart"/>
      <w:r w:rsidRPr="001D1E55">
        <w:rPr>
          <w:rFonts w:ascii="Arial" w:hAnsi="Arial" w:cs="Arial"/>
          <w:lang w:val="es-ES"/>
        </w:rPr>
        <w:t>Classic</w:t>
      </w:r>
      <w:proofErr w:type="spellEnd"/>
      <w:r w:rsidRPr="001D1E55">
        <w:rPr>
          <w:rFonts w:ascii="Arial" w:hAnsi="Arial" w:cs="Arial"/>
          <w:lang w:val="es-ES"/>
        </w:rPr>
        <w:t xml:space="preserve"> en Uppsala, tras superar la barra de los 6,31 metros en su primer intento.</w:t>
      </w:r>
      <w:r w:rsidR="00921964">
        <w:rPr>
          <w:rFonts w:ascii="Arial" w:hAnsi="Arial" w:cs="Arial"/>
          <w:lang w:val="es-ES"/>
        </w:rPr>
        <w:t xml:space="preserve"> </w:t>
      </w:r>
      <w:r w:rsidRPr="001D1E55">
        <w:rPr>
          <w:rFonts w:ascii="Arial" w:hAnsi="Arial" w:cs="Arial"/>
          <w:lang w:val="es-ES"/>
        </w:rPr>
        <w:t>El garrochista, de 26 años, mejoró así por decimoquinta ocasión la marca mundial, en sus manos desde que destronó al francés Renaud Lavilleine tras superar en 2020 los 6,17 m.</w:t>
      </w:r>
    </w:p>
    <w:p w14:paraId="3DC5B148" w14:textId="77777777" w:rsidR="00412411" w:rsidRPr="001D1E55" w:rsidRDefault="00412411" w:rsidP="00921964">
      <w:pPr>
        <w:jc w:val="both"/>
        <w:rPr>
          <w:rFonts w:ascii="Arial" w:hAnsi="Arial" w:cs="Arial"/>
          <w:lang w:val="es-ES"/>
        </w:rPr>
      </w:pPr>
      <w:r w:rsidRPr="001D1E55">
        <w:rPr>
          <w:rFonts w:ascii="Arial" w:hAnsi="Arial" w:cs="Arial"/>
          <w:lang w:val="es-ES"/>
        </w:rPr>
        <w:t>Su precedente récord del mundo lo logró el pasado mes de septiembre, cuando se hizo con el título mundial en Tokio.</w:t>
      </w:r>
    </w:p>
    <w:p w14:paraId="642EDC3D" w14:textId="77777777" w:rsidR="00412411" w:rsidRPr="001D1E55" w:rsidRDefault="00412411" w:rsidP="00921964">
      <w:pPr>
        <w:jc w:val="both"/>
        <w:rPr>
          <w:rFonts w:ascii="Arial" w:hAnsi="Arial" w:cs="Arial"/>
          <w:lang w:val="es-ES"/>
        </w:rPr>
      </w:pPr>
      <w:r w:rsidRPr="001D1E55">
        <w:rPr>
          <w:rFonts w:ascii="Arial" w:hAnsi="Arial" w:cs="Arial"/>
          <w:lang w:val="es-ES"/>
        </w:rPr>
        <w:t>Ante su público, en pie tras su proeza, el atleta dio una vuelta de honor, cubierto por una bandera sueca, después de un concurso en el que no dejó ninguna duda sobre su superioridad.</w:t>
      </w:r>
    </w:p>
    <w:p w14:paraId="74C3FC21" w14:textId="77777777" w:rsidR="00412411" w:rsidRPr="001D1E55" w:rsidRDefault="00412411" w:rsidP="00921964">
      <w:pPr>
        <w:jc w:val="both"/>
        <w:rPr>
          <w:rFonts w:ascii="Arial" w:hAnsi="Arial" w:cs="Arial"/>
          <w:lang w:val="es-ES"/>
        </w:rPr>
      </w:pPr>
      <w:r w:rsidRPr="001D1E55">
        <w:rPr>
          <w:rFonts w:ascii="Arial" w:hAnsi="Arial" w:cs="Arial"/>
          <w:lang w:val="es-ES"/>
        </w:rPr>
        <w:t>Eso a pesar de que se enfrentaba a un plantel de atletas inéditos, todos ellos habiendo superado en algún momento los 6 metros. Entre ellos, el griego Emmanouil Karalis, nueva segunda mejor marca mundial, tras haber saltado los 6,17 metros a finales de febrero en Grecia.</w:t>
      </w:r>
    </w:p>
    <w:p w14:paraId="1DAC7461" w14:textId="77777777" w:rsidR="00412411" w:rsidRPr="001D1E55" w:rsidRDefault="00412411" w:rsidP="00921964">
      <w:pPr>
        <w:jc w:val="both"/>
        <w:rPr>
          <w:rFonts w:ascii="Arial" w:hAnsi="Arial" w:cs="Arial"/>
          <w:lang w:val="es-ES"/>
        </w:rPr>
      </w:pPr>
      <w:r w:rsidRPr="001D1E55">
        <w:rPr>
          <w:rFonts w:ascii="Arial" w:hAnsi="Arial" w:cs="Arial"/>
          <w:lang w:val="es-ES"/>
        </w:rPr>
        <w:t>"Esta es mi casa. Es nuestra casa. Es así. Y saben que cada vez que estoy en la pista, los represento. Y lo hago con mucho orgullo", declaró el atleta al público tras su nueva proeza.</w:t>
      </w:r>
    </w:p>
    <w:p w14:paraId="7BF96069" w14:textId="77777777" w:rsidR="00412411" w:rsidRPr="001D1E55" w:rsidRDefault="00412411" w:rsidP="00921964">
      <w:pPr>
        <w:jc w:val="both"/>
        <w:rPr>
          <w:rFonts w:ascii="Arial" w:hAnsi="Arial" w:cs="Arial"/>
          <w:lang w:val="es-ES"/>
        </w:rPr>
      </w:pPr>
      <w:r w:rsidRPr="001D1E55">
        <w:rPr>
          <w:rFonts w:ascii="Arial" w:hAnsi="Arial" w:cs="Arial"/>
          <w:lang w:val="es-ES"/>
        </w:rPr>
        <w:t>"Estoy muy orgulloso de haberlo podido hacer delante de ustedes. Salto por mí, salto por mi familia, pero también salto por ustedes, por Suecia y por todos los que me apoyan", añadió.</w:t>
      </w:r>
    </w:p>
    <w:p w14:paraId="4B77F025" w14:textId="0631FE6E" w:rsidR="00412411" w:rsidRPr="001D1E55" w:rsidRDefault="00412411" w:rsidP="00921964">
      <w:pPr>
        <w:jc w:val="both"/>
        <w:rPr>
          <w:rFonts w:ascii="Arial" w:hAnsi="Arial" w:cs="Arial"/>
          <w:lang w:val="es-ES"/>
        </w:rPr>
      </w:pPr>
    </w:p>
    <w:p w14:paraId="2B0C2C9A" w14:textId="77777777" w:rsidR="00412411" w:rsidRPr="001D1E55" w:rsidRDefault="00412411" w:rsidP="00921964">
      <w:pPr>
        <w:jc w:val="both"/>
        <w:rPr>
          <w:rFonts w:ascii="Arial" w:hAnsi="Arial" w:cs="Arial"/>
          <w:lang w:val="es-ES"/>
        </w:rPr>
      </w:pPr>
    </w:p>
    <w:p w14:paraId="445F23EB" w14:textId="77777777" w:rsidR="00921964" w:rsidRDefault="00921964" w:rsidP="00412411">
      <w:pPr>
        <w:rPr>
          <w:rFonts w:ascii="Arial" w:hAnsi="Arial" w:cs="Arial"/>
          <w:b/>
          <w:bCs/>
          <w:lang w:val="es-ES"/>
        </w:rPr>
      </w:pPr>
    </w:p>
    <w:p w14:paraId="286F1C36" w14:textId="5D3BF262" w:rsidR="00921964" w:rsidRPr="00921964" w:rsidRDefault="00921964" w:rsidP="00412411">
      <w:pPr>
        <w:rPr>
          <w:rFonts w:ascii="Arial" w:hAnsi="Arial" w:cs="Arial"/>
          <w:bCs/>
          <w:sz w:val="32"/>
          <w:szCs w:val="32"/>
          <w:lang w:val="es-ES"/>
        </w:rPr>
      </w:pPr>
      <w:proofErr w:type="spellStart"/>
      <w:r w:rsidRPr="00921964">
        <w:rPr>
          <w:rFonts w:ascii="Arial" w:hAnsi="Arial" w:cs="Arial"/>
          <w:bCs/>
          <w:sz w:val="32"/>
          <w:szCs w:val="32"/>
          <w:lang w:val="es-ES"/>
        </w:rPr>
        <w:t>Dépêche</w:t>
      </w:r>
      <w:proofErr w:type="spellEnd"/>
      <w:r w:rsidRPr="00921964">
        <w:rPr>
          <w:rFonts w:ascii="Arial" w:hAnsi="Arial" w:cs="Arial"/>
          <w:bCs/>
          <w:sz w:val="32"/>
          <w:szCs w:val="32"/>
          <w:lang w:val="es-ES"/>
        </w:rPr>
        <w:t xml:space="preserve"> N° 6</w:t>
      </w:r>
    </w:p>
    <w:p w14:paraId="5984F4F9" w14:textId="13A53F45" w:rsidR="00412411" w:rsidRPr="00921964" w:rsidRDefault="00412411" w:rsidP="00412411">
      <w:pPr>
        <w:rPr>
          <w:rFonts w:ascii="Arial" w:hAnsi="Arial" w:cs="Arial"/>
          <w:b/>
          <w:bCs/>
          <w:color w:val="002060"/>
          <w:sz w:val="32"/>
          <w:szCs w:val="32"/>
          <w:lang w:val="es-ES"/>
        </w:rPr>
      </w:pPr>
      <w:r w:rsidRPr="00921964">
        <w:rPr>
          <w:rFonts w:ascii="Arial" w:hAnsi="Arial" w:cs="Arial"/>
          <w:b/>
          <w:bCs/>
          <w:color w:val="002060"/>
          <w:sz w:val="32"/>
          <w:szCs w:val="32"/>
          <w:lang w:val="es-ES"/>
        </w:rPr>
        <w:t>Irán anuncia que negocia con FIFA jugar en México sus partidos del Mundial</w:t>
      </w:r>
    </w:p>
    <w:p w14:paraId="554F35D6" w14:textId="77777777" w:rsidR="00921964" w:rsidRDefault="00921964" w:rsidP="00921964">
      <w:pPr>
        <w:pStyle w:val="Paragraphedeliste"/>
        <w:numPr>
          <w:ilvl w:val="0"/>
          <w:numId w:val="6"/>
        </w:numPr>
        <w:rPr>
          <w:rFonts w:ascii="Arial" w:hAnsi="Arial" w:cs="Arial"/>
          <w:lang w:val="es-ES"/>
        </w:rPr>
      </w:pPr>
      <w:r>
        <w:rPr>
          <w:rFonts w:ascii="Arial" w:hAnsi="Arial" w:cs="Arial"/>
          <w:lang w:val="es-ES"/>
        </w:rPr>
        <w:t>Teherán, Irán </w:t>
      </w:r>
    </w:p>
    <w:p w14:paraId="72BEFDA4" w14:textId="77777777" w:rsidR="00921964" w:rsidRDefault="00412411" w:rsidP="00921964">
      <w:pPr>
        <w:pStyle w:val="Paragraphedeliste"/>
        <w:numPr>
          <w:ilvl w:val="0"/>
          <w:numId w:val="6"/>
        </w:numPr>
        <w:rPr>
          <w:rFonts w:ascii="Arial" w:hAnsi="Arial" w:cs="Arial"/>
          <w:lang w:val="es-ES"/>
        </w:rPr>
      </w:pPr>
      <w:r w:rsidRPr="00921964">
        <w:rPr>
          <w:rFonts w:ascii="Arial" w:hAnsi="Arial" w:cs="Arial"/>
          <w:lang w:val="es-ES"/>
        </w:rPr>
        <w:t>AFP | ma</w:t>
      </w:r>
      <w:r w:rsidR="00921964">
        <w:rPr>
          <w:rFonts w:ascii="Arial" w:hAnsi="Arial" w:cs="Arial"/>
          <w:lang w:val="es-ES"/>
        </w:rPr>
        <w:t>rtes 17/03/2026 - 15:10 UTC+2 |</w:t>
      </w:r>
    </w:p>
    <w:p w14:paraId="20570A3E" w14:textId="678BA17C" w:rsidR="00412411" w:rsidRPr="00921964" w:rsidRDefault="00412411" w:rsidP="00921964">
      <w:pPr>
        <w:pStyle w:val="Paragraphedeliste"/>
        <w:numPr>
          <w:ilvl w:val="0"/>
          <w:numId w:val="6"/>
        </w:numPr>
        <w:rPr>
          <w:rFonts w:ascii="Arial" w:hAnsi="Arial" w:cs="Arial"/>
          <w:lang w:val="es-ES"/>
        </w:rPr>
      </w:pPr>
      <w:r w:rsidRPr="00921964">
        <w:rPr>
          <w:rFonts w:ascii="Arial" w:hAnsi="Arial" w:cs="Arial"/>
          <w:lang w:val="es-ES"/>
        </w:rPr>
        <w:t>445 palabras</w:t>
      </w:r>
    </w:p>
    <w:p w14:paraId="46309ECD" w14:textId="59F34EF5" w:rsidR="00412411" w:rsidRPr="001D1E55" w:rsidRDefault="00921964" w:rsidP="002426F2">
      <w:pPr>
        <w:jc w:val="both"/>
        <w:rPr>
          <w:rFonts w:ascii="Arial" w:hAnsi="Arial" w:cs="Arial"/>
          <w:lang w:val="es-ES"/>
        </w:rPr>
      </w:pPr>
      <w:r>
        <w:rPr>
          <w:rFonts w:ascii="Arial" w:hAnsi="Arial" w:cs="Arial"/>
          <w:lang w:val="es-ES"/>
        </w:rPr>
        <w:br/>
      </w:r>
      <w:r w:rsidR="00412411" w:rsidRPr="001D1E55">
        <w:rPr>
          <w:rFonts w:ascii="Arial" w:hAnsi="Arial" w:cs="Arial"/>
          <w:lang w:val="es-ES"/>
        </w:rPr>
        <w:t>Añade reacción de la FIFA, que no confirma la deslocalización de los partidos de Irán</w:t>
      </w:r>
    </w:p>
    <w:p w14:paraId="5248F3BE" w14:textId="77777777" w:rsidR="00412411" w:rsidRPr="001D1E55" w:rsidRDefault="00412411" w:rsidP="002426F2">
      <w:pPr>
        <w:jc w:val="both"/>
        <w:rPr>
          <w:rFonts w:ascii="Arial" w:hAnsi="Arial" w:cs="Arial"/>
          <w:lang w:val="es-ES"/>
        </w:rPr>
      </w:pPr>
      <w:r w:rsidRPr="001D1E55">
        <w:rPr>
          <w:rFonts w:ascii="Arial" w:hAnsi="Arial" w:cs="Arial"/>
          <w:lang w:val="es-ES"/>
        </w:rPr>
        <w:t>El presidente de la Federación de Fútbol de </w:t>
      </w:r>
      <w:r w:rsidRPr="001D1E55">
        <w:rPr>
          <w:rFonts w:ascii="Arial" w:hAnsi="Arial" w:cs="Arial"/>
          <w:b/>
          <w:bCs/>
          <w:i/>
          <w:iCs/>
          <w:lang w:val="es-ES"/>
        </w:rPr>
        <w:t>Irán</w:t>
      </w:r>
      <w:r w:rsidRPr="001D1E55">
        <w:rPr>
          <w:rFonts w:ascii="Arial" w:hAnsi="Arial" w:cs="Arial"/>
          <w:lang w:val="es-ES"/>
        </w:rPr>
        <w:t> está "negociando" con la FIFA el traslado a </w:t>
      </w:r>
      <w:r w:rsidRPr="001D1E55">
        <w:rPr>
          <w:rFonts w:ascii="Arial" w:hAnsi="Arial" w:cs="Arial"/>
          <w:b/>
          <w:bCs/>
          <w:i/>
          <w:iCs/>
          <w:lang w:val="es-ES"/>
        </w:rPr>
        <w:t>México</w:t>
      </w:r>
      <w:r w:rsidRPr="001D1E55">
        <w:rPr>
          <w:rFonts w:ascii="Arial" w:hAnsi="Arial" w:cs="Arial"/>
          <w:lang w:val="es-ES"/>
        </w:rPr>
        <w:t> de los partidos de la selección en la fase de grupos del Mundial 2026 que debía disputar en Estados Unidos, debido a la guerra en Oriente Medio, según la embajada iraní en </w:t>
      </w:r>
      <w:r w:rsidRPr="001D1E55">
        <w:rPr>
          <w:rFonts w:ascii="Arial" w:hAnsi="Arial" w:cs="Arial"/>
          <w:b/>
          <w:bCs/>
          <w:i/>
          <w:iCs/>
          <w:lang w:val="es-ES"/>
        </w:rPr>
        <w:t>México</w:t>
      </w:r>
      <w:r w:rsidRPr="001D1E55">
        <w:rPr>
          <w:rFonts w:ascii="Arial" w:hAnsi="Arial" w:cs="Arial"/>
          <w:lang w:val="es-ES"/>
        </w:rPr>
        <w:t>, pero la FIFA no lo confirma.</w:t>
      </w:r>
    </w:p>
    <w:p w14:paraId="53BB8E9F" w14:textId="77777777" w:rsidR="00412411" w:rsidRPr="001D1E55" w:rsidRDefault="00412411" w:rsidP="002426F2">
      <w:pPr>
        <w:jc w:val="both"/>
        <w:rPr>
          <w:rFonts w:ascii="Arial" w:hAnsi="Arial" w:cs="Arial"/>
          <w:lang w:val="es-ES"/>
        </w:rPr>
      </w:pPr>
      <w:r w:rsidRPr="001D1E55">
        <w:rPr>
          <w:rFonts w:ascii="Arial" w:hAnsi="Arial" w:cs="Arial"/>
          <w:lang w:val="es-ES"/>
        </w:rPr>
        <w:t>"Dado que (el presidente estadounidense, Donald) Trump ha declarado claramente que no puede garantizar la seguridad de la selección nacional iraní, definitivamente no iremos a Estados Unidos", señaló el presidente, Mehdi Taj, en declaraciones recogidas en la cuenta de la red social X de la legación diplomática.</w:t>
      </w:r>
    </w:p>
    <w:p w14:paraId="5D5B585B" w14:textId="77777777" w:rsidR="00412411" w:rsidRPr="001D1E55" w:rsidRDefault="00412411" w:rsidP="002426F2">
      <w:pPr>
        <w:jc w:val="both"/>
        <w:rPr>
          <w:rFonts w:ascii="Arial" w:hAnsi="Arial" w:cs="Arial"/>
          <w:lang w:val="es-ES"/>
        </w:rPr>
      </w:pPr>
      <w:r w:rsidRPr="001D1E55">
        <w:rPr>
          <w:rFonts w:ascii="Arial" w:hAnsi="Arial" w:cs="Arial"/>
          <w:lang w:val="es-ES"/>
        </w:rPr>
        <w:t>"Estamos en negociaciones con la FIFA para que los partidos de </w:t>
      </w:r>
      <w:r w:rsidRPr="001D1E55">
        <w:rPr>
          <w:rFonts w:ascii="Arial" w:hAnsi="Arial" w:cs="Arial"/>
          <w:b/>
          <w:bCs/>
          <w:i/>
          <w:iCs/>
          <w:lang w:val="es-ES"/>
        </w:rPr>
        <w:t>Irán</w:t>
      </w:r>
      <w:r w:rsidRPr="001D1E55">
        <w:rPr>
          <w:rFonts w:ascii="Arial" w:hAnsi="Arial" w:cs="Arial"/>
          <w:lang w:val="es-ES"/>
        </w:rPr>
        <w:t> en el Mundial se jueguen en </w:t>
      </w:r>
      <w:r w:rsidRPr="001D1E55">
        <w:rPr>
          <w:rFonts w:ascii="Arial" w:hAnsi="Arial" w:cs="Arial"/>
          <w:b/>
          <w:bCs/>
          <w:i/>
          <w:iCs/>
          <w:lang w:val="es-ES"/>
        </w:rPr>
        <w:t>México</w:t>
      </w:r>
      <w:r w:rsidRPr="001D1E55">
        <w:rPr>
          <w:rFonts w:ascii="Arial" w:hAnsi="Arial" w:cs="Arial"/>
          <w:lang w:val="es-ES"/>
        </w:rPr>
        <w:t>", añadió. </w:t>
      </w:r>
    </w:p>
    <w:p w14:paraId="145978CC" w14:textId="77777777" w:rsidR="00412411" w:rsidRPr="001D1E55" w:rsidRDefault="00412411" w:rsidP="002426F2">
      <w:pPr>
        <w:jc w:val="both"/>
        <w:rPr>
          <w:rFonts w:ascii="Arial" w:hAnsi="Arial" w:cs="Arial"/>
          <w:lang w:val="es-ES"/>
        </w:rPr>
      </w:pPr>
      <w:r w:rsidRPr="001D1E55">
        <w:rPr>
          <w:rFonts w:ascii="Arial" w:hAnsi="Arial" w:cs="Arial"/>
          <w:lang w:val="es-ES"/>
        </w:rPr>
        <w:t>Contactada por la AFP, la FIFA indicó que está "en contacto regular con todas las federaciones participantes, incluida la República Islámica de </w:t>
      </w:r>
      <w:r w:rsidRPr="001D1E55">
        <w:rPr>
          <w:rFonts w:ascii="Arial" w:hAnsi="Arial" w:cs="Arial"/>
          <w:b/>
          <w:bCs/>
          <w:i/>
          <w:iCs/>
          <w:lang w:val="es-ES"/>
        </w:rPr>
        <w:t>Irán</w:t>
      </w:r>
      <w:r w:rsidRPr="001D1E55">
        <w:rPr>
          <w:rFonts w:ascii="Arial" w:hAnsi="Arial" w:cs="Arial"/>
          <w:lang w:val="es-ES"/>
        </w:rPr>
        <w:t>, con el fin de debatir la planificación" del Mundial. </w:t>
      </w:r>
    </w:p>
    <w:p w14:paraId="477BE680" w14:textId="77777777" w:rsidR="00412411" w:rsidRPr="001D1E55" w:rsidRDefault="00412411" w:rsidP="002426F2">
      <w:pPr>
        <w:jc w:val="both"/>
        <w:rPr>
          <w:rFonts w:ascii="Arial" w:hAnsi="Arial" w:cs="Arial"/>
          <w:lang w:val="es-ES"/>
        </w:rPr>
      </w:pPr>
      <w:r w:rsidRPr="001D1E55">
        <w:rPr>
          <w:rFonts w:ascii="Arial" w:hAnsi="Arial" w:cs="Arial"/>
          <w:lang w:val="es-ES"/>
        </w:rPr>
        <w:t>En cambio, lejos de confirmar una posible deslocalización de los partidos de </w:t>
      </w:r>
      <w:r w:rsidRPr="001D1E55">
        <w:rPr>
          <w:rFonts w:ascii="Arial" w:hAnsi="Arial" w:cs="Arial"/>
          <w:b/>
          <w:bCs/>
          <w:i/>
          <w:iCs/>
          <w:lang w:val="es-ES"/>
        </w:rPr>
        <w:t>Irán</w:t>
      </w:r>
      <w:r w:rsidRPr="001D1E55">
        <w:rPr>
          <w:rFonts w:ascii="Arial" w:hAnsi="Arial" w:cs="Arial"/>
          <w:lang w:val="es-ES"/>
        </w:rPr>
        <w:t>, la FIFA dice "celebrar" que todas las selecciones "disputen el torneo conforme al calendario de partidos anunciado el 6 de diciembre de 2025", que prevé una primera fase íntegramente en Estados Unidos para el Team Melli.</w:t>
      </w:r>
    </w:p>
    <w:p w14:paraId="7746A5C5" w14:textId="77777777" w:rsidR="00412411" w:rsidRPr="001D1E55" w:rsidRDefault="00412411" w:rsidP="002426F2">
      <w:pPr>
        <w:jc w:val="both"/>
        <w:rPr>
          <w:rFonts w:ascii="Arial" w:hAnsi="Arial" w:cs="Arial"/>
          <w:lang w:val="es-ES"/>
        </w:rPr>
      </w:pPr>
      <w:r w:rsidRPr="001D1E55">
        <w:rPr>
          <w:rFonts w:ascii="Arial" w:hAnsi="Arial" w:cs="Arial"/>
          <w:lang w:val="es-ES"/>
        </w:rPr>
        <w:t>El embajador de </w:t>
      </w:r>
      <w:r w:rsidRPr="001D1E55">
        <w:rPr>
          <w:rFonts w:ascii="Arial" w:hAnsi="Arial" w:cs="Arial"/>
          <w:b/>
          <w:bCs/>
          <w:i/>
          <w:iCs/>
          <w:lang w:val="es-ES"/>
        </w:rPr>
        <w:t>Irán</w:t>
      </w:r>
      <w:r w:rsidRPr="001D1E55">
        <w:rPr>
          <w:rFonts w:ascii="Arial" w:hAnsi="Arial" w:cs="Arial"/>
          <w:lang w:val="es-ES"/>
        </w:rPr>
        <w:t> en </w:t>
      </w:r>
      <w:r w:rsidRPr="001D1E55">
        <w:rPr>
          <w:rFonts w:ascii="Arial" w:hAnsi="Arial" w:cs="Arial"/>
          <w:b/>
          <w:bCs/>
          <w:i/>
          <w:iCs/>
          <w:lang w:val="es-ES"/>
        </w:rPr>
        <w:t>México</w:t>
      </w:r>
      <w:r w:rsidRPr="001D1E55">
        <w:rPr>
          <w:rFonts w:ascii="Arial" w:hAnsi="Arial" w:cs="Arial"/>
          <w:lang w:val="es-ES"/>
        </w:rPr>
        <w:t>, Abdolfazl Pasandideh, denunció el lunes "la falta de cooperación del gobierno estadounidense en la expedición de visados y en la provisión de apoyo logístico" a la delegación iraní antes del Mundial.</w:t>
      </w:r>
    </w:p>
    <w:p w14:paraId="6C527EA2" w14:textId="77777777" w:rsidR="00412411" w:rsidRPr="001D1E55" w:rsidRDefault="00412411" w:rsidP="002426F2">
      <w:pPr>
        <w:jc w:val="both"/>
        <w:rPr>
          <w:rFonts w:ascii="Arial" w:hAnsi="Arial" w:cs="Arial"/>
          <w:lang w:val="es-ES"/>
        </w:rPr>
      </w:pPr>
      <w:r w:rsidRPr="001D1E55">
        <w:rPr>
          <w:rFonts w:ascii="Arial" w:hAnsi="Arial" w:cs="Arial"/>
          <w:lang w:val="es-ES"/>
        </w:rPr>
        <w:t>En un comunicado difundido en la página web de la embajada, añadió que él también sugirió "a la FIFA que los partidos de </w:t>
      </w:r>
      <w:r w:rsidRPr="001D1E55">
        <w:rPr>
          <w:rFonts w:ascii="Arial" w:hAnsi="Arial" w:cs="Arial"/>
          <w:b/>
          <w:bCs/>
          <w:i/>
          <w:iCs/>
          <w:lang w:val="es-ES"/>
        </w:rPr>
        <w:t>Irán</w:t>
      </w:r>
      <w:r w:rsidRPr="001D1E55">
        <w:rPr>
          <w:rFonts w:ascii="Arial" w:hAnsi="Arial" w:cs="Arial"/>
          <w:lang w:val="es-ES"/>
        </w:rPr>
        <w:t> se trasladen de Estados Unidos a </w:t>
      </w:r>
      <w:r w:rsidRPr="001D1E55">
        <w:rPr>
          <w:rFonts w:ascii="Arial" w:hAnsi="Arial" w:cs="Arial"/>
          <w:b/>
          <w:bCs/>
          <w:i/>
          <w:iCs/>
          <w:lang w:val="es-ES"/>
        </w:rPr>
        <w:t>México</w:t>
      </w:r>
      <w:r w:rsidRPr="001D1E55">
        <w:rPr>
          <w:rFonts w:ascii="Arial" w:hAnsi="Arial" w:cs="Arial"/>
          <w:lang w:val="es-ES"/>
        </w:rPr>
        <w:t>". </w:t>
      </w:r>
    </w:p>
    <w:p w14:paraId="33D107A9" w14:textId="77777777" w:rsidR="00412411" w:rsidRPr="001D1E55" w:rsidRDefault="00412411" w:rsidP="002426F2">
      <w:pPr>
        <w:jc w:val="both"/>
        <w:rPr>
          <w:rFonts w:ascii="Arial" w:hAnsi="Arial" w:cs="Arial"/>
          <w:lang w:val="es-ES"/>
        </w:rPr>
      </w:pPr>
      <w:r w:rsidRPr="001D1E55">
        <w:rPr>
          <w:rFonts w:ascii="Arial" w:hAnsi="Arial" w:cs="Arial"/>
          <w:b/>
          <w:bCs/>
          <w:i/>
          <w:iCs/>
          <w:lang w:val="es-ES"/>
        </w:rPr>
        <w:t>Irán</w:t>
      </w:r>
      <w:r w:rsidRPr="001D1E55">
        <w:rPr>
          <w:rFonts w:ascii="Arial" w:hAnsi="Arial" w:cs="Arial"/>
          <w:lang w:val="es-ES"/>
        </w:rPr>
        <w:t xml:space="preserve"> integra el Grupo G del Mundial 2026, en el que enfrentará a Bélgica y Nueva Zelanda en Los </w:t>
      </w:r>
      <w:proofErr w:type="spellStart"/>
      <w:r w:rsidRPr="001D1E55">
        <w:rPr>
          <w:rFonts w:ascii="Arial" w:hAnsi="Arial" w:cs="Arial"/>
          <w:lang w:val="es-ES"/>
        </w:rPr>
        <w:t>Angeles</w:t>
      </w:r>
      <w:proofErr w:type="spellEnd"/>
      <w:r w:rsidRPr="001D1E55">
        <w:rPr>
          <w:rFonts w:ascii="Arial" w:hAnsi="Arial" w:cs="Arial"/>
          <w:lang w:val="es-ES"/>
        </w:rPr>
        <w:t xml:space="preserve"> y a Egipto en Seattle.</w:t>
      </w:r>
    </w:p>
    <w:p w14:paraId="751FAD24" w14:textId="77777777" w:rsidR="00412411" w:rsidRPr="001D1E55" w:rsidRDefault="00412411" w:rsidP="002426F2">
      <w:pPr>
        <w:jc w:val="both"/>
        <w:rPr>
          <w:rFonts w:ascii="Arial" w:hAnsi="Arial" w:cs="Arial"/>
          <w:lang w:val="es-ES"/>
        </w:rPr>
      </w:pPr>
      <w:r w:rsidRPr="001D1E55">
        <w:rPr>
          <w:rFonts w:ascii="Arial" w:hAnsi="Arial" w:cs="Arial"/>
          <w:lang w:val="es-ES"/>
        </w:rPr>
        <w:t>Su campamento base durante el torneo, que se jugará desde el 11 de junio al 19 de julio, está previsto en Tucson, Arizona. </w:t>
      </w:r>
    </w:p>
    <w:p w14:paraId="5B423A9C" w14:textId="77777777" w:rsidR="00412411" w:rsidRPr="001D1E55" w:rsidRDefault="00412411" w:rsidP="002426F2">
      <w:pPr>
        <w:jc w:val="both"/>
        <w:rPr>
          <w:rFonts w:ascii="Arial" w:hAnsi="Arial" w:cs="Arial"/>
          <w:lang w:val="es-ES"/>
        </w:rPr>
      </w:pPr>
      <w:r w:rsidRPr="001D1E55">
        <w:rPr>
          <w:rFonts w:ascii="Arial" w:hAnsi="Arial" w:cs="Arial"/>
          <w:lang w:val="es-ES"/>
        </w:rPr>
        <w:t>Trump afirmó el jueves que </w:t>
      </w:r>
      <w:r w:rsidRPr="001D1E55">
        <w:rPr>
          <w:rFonts w:ascii="Arial" w:hAnsi="Arial" w:cs="Arial"/>
          <w:b/>
          <w:bCs/>
          <w:i/>
          <w:iCs/>
          <w:lang w:val="es-ES"/>
        </w:rPr>
        <w:t>Irán</w:t>
      </w:r>
      <w:r w:rsidRPr="001D1E55">
        <w:rPr>
          <w:rFonts w:ascii="Arial" w:hAnsi="Arial" w:cs="Arial"/>
          <w:lang w:val="es-ES"/>
        </w:rPr>
        <w:t> no debería participar en el Mundial por "su propia seguridad", en plena guerra en Oriente Medio.  </w:t>
      </w:r>
    </w:p>
    <w:p w14:paraId="16CF4851" w14:textId="77777777" w:rsidR="00412411" w:rsidRPr="001D1E55" w:rsidRDefault="00412411" w:rsidP="002426F2">
      <w:pPr>
        <w:jc w:val="both"/>
        <w:rPr>
          <w:rFonts w:ascii="Arial" w:hAnsi="Arial" w:cs="Arial"/>
          <w:lang w:val="es-ES"/>
        </w:rPr>
      </w:pPr>
      <w:r w:rsidRPr="001D1E55">
        <w:rPr>
          <w:rFonts w:ascii="Arial" w:hAnsi="Arial" w:cs="Arial"/>
          <w:lang w:val="es-ES"/>
        </w:rPr>
        <w:t>El mandatario hizo estas declaraciones apenas dos días después de decirle al presidente de la FIFA, Gianni Infantino, que los jugadores iraníes serían bienvenidos a pesar del conflicto.  </w:t>
      </w:r>
    </w:p>
    <w:p w14:paraId="29161681" w14:textId="77777777" w:rsidR="00412411" w:rsidRPr="001D1E55" w:rsidRDefault="00412411" w:rsidP="002426F2">
      <w:pPr>
        <w:jc w:val="both"/>
        <w:rPr>
          <w:rFonts w:ascii="Arial" w:hAnsi="Arial" w:cs="Arial"/>
          <w:lang w:val="es-ES"/>
        </w:rPr>
      </w:pPr>
      <w:r w:rsidRPr="001D1E55">
        <w:rPr>
          <w:rFonts w:ascii="Arial" w:hAnsi="Arial" w:cs="Arial"/>
          <w:lang w:val="es-ES"/>
        </w:rPr>
        <w:t>"Será el evento deportivo más grande y más seguro de la historia de Estados Unidos. ¡Todos los jugadores, autoridades y aficionados serán tratados como las 'ESTRELLAS' que son!", sostuvo en su plataforma Truth Social.</w:t>
      </w:r>
    </w:p>
    <w:p w14:paraId="4F6A2CDA" w14:textId="77777777" w:rsidR="00412411" w:rsidRPr="001D1E55" w:rsidRDefault="00412411" w:rsidP="002426F2">
      <w:pPr>
        <w:jc w:val="both"/>
        <w:rPr>
          <w:rFonts w:ascii="Arial" w:hAnsi="Arial" w:cs="Arial"/>
          <w:lang w:val="es-ES"/>
        </w:rPr>
      </w:pPr>
      <w:r w:rsidRPr="001D1E55">
        <w:rPr>
          <w:rFonts w:ascii="Arial" w:hAnsi="Arial" w:cs="Arial"/>
          <w:lang w:val="es-ES"/>
        </w:rPr>
        <w:t>Israel y Estados Unidos lanzaron el 28 de febrero una amplia ofensiva contra la República Islámica, que ha respondido con oleadas de misiles y drones contra territorio israelí y contra objetivos estadounidenses en países de la región.</w:t>
      </w:r>
    </w:p>
    <w:p w14:paraId="43080E8C" w14:textId="77777777" w:rsidR="008008E7" w:rsidRPr="001D1E55" w:rsidRDefault="008008E7" w:rsidP="00412411">
      <w:pPr>
        <w:rPr>
          <w:rFonts w:ascii="Arial" w:hAnsi="Arial" w:cs="Arial"/>
          <w:lang w:val="es-ES"/>
        </w:rPr>
      </w:pPr>
    </w:p>
    <w:p w14:paraId="37AE9CFC" w14:textId="58BFDF38" w:rsidR="002426F2" w:rsidRPr="002426F2" w:rsidRDefault="002426F2" w:rsidP="00412411">
      <w:pPr>
        <w:rPr>
          <w:rFonts w:ascii="Arial" w:hAnsi="Arial" w:cs="Arial"/>
          <w:bCs/>
          <w:color w:val="002060"/>
          <w:sz w:val="32"/>
          <w:szCs w:val="32"/>
          <w:lang w:val="es-ES"/>
        </w:rPr>
      </w:pPr>
      <w:proofErr w:type="spellStart"/>
      <w:r w:rsidRPr="002426F2">
        <w:rPr>
          <w:rFonts w:ascii="Arial" w:hAnsi="Arial" w:cs="Arial"/>
          <w:bCs/>
          <w:color w:val="002060"/>
          <w:sz w:val="32"/>
          <w:szCs w:val="32"/>
          <w:lang w:val="es-ES"/>
        </w:rPr>
        <w:t>Dépêche</w:t>
      </w:r>
      <w:proofErr w:type="spellEnd"/>
      <w:r w:rsidRPr="002426F2">
        <w:rPr>
          <w:rFonts w:ascii="Arial" w:hAnsi="Arial" w:cs="Arial"/>
          <w:bCs/>
          <w:color w:val="002060"/>
          <w:sz w:val="32"/>
          <w:szCs w:val="32"/>
          <w:lang w:val="es-ES"/>
        </w:rPr>
        <w:t xml:space="preserve"> N° 7</w:t>
      </w:r>
    </w:p>
    <w:p w14:paraId="516495A8" w14:textId="2D873951" w:rsidR="00412411" w:rsidRPr="002426F2" w:rsidRDefault="00412411" w:rsidP="00412411">
      <w:pPr>
        <w:rPr>
          <w:rFonts w:ascii="Arial" w:hAnsi="Arial" w:cs="Arial"/>
          <w:b/>
          <w:bCs/>
          <w:color w:val="002060"/>
          <w:sz w:val="32"/>
          <w:szCs w:val="32"/>
          <w:lang w:val="es-ES"/>
        </w:rPr>
      </w:pPr>
      <w:r w:rsidRPr="002426F2">
        <w:rPr>
          <w:rFonts w:ascii="Arial" w:hAnsi="Arial" w:cs="Arial"/>
          <w:b/>
          <w:bCs/>
          <w:color w:val="002060"/>
          <w:sz w:val="32"/>
          <w:szCs w:val="32"/>
          <w:lang w:val="es-ES"/>
        </w:rPr>
        <w:t>Rosalía trae su "Lux" monumental al escenario en el inicio de su gira mundial en Francia</w:t>
      </w:r>
    </w:p>
    <w:p w14:paraId="7E2AAF35" w14:textId="70B206D7" w:rsidR="002426F2" w:rsidRDefault="002426F2" w:rsidP="002426F2">
      <w:pPr>
        <w:pStyle w:val="Paragraphedeliste"/>
        <w:numPr>
          <w:ilvl w:val="0"/>
          <w:numId w:val="7"/>
        </w:numPr>
        <w:rPr>
          <w:rFonts w:ascii="Arial" w:hAnsi="Arial" w:cs="Arial"/>
          <w:lang w:val="es-ES"/>
        </w:rPr>
      </w:pPr>
      <w:r>
        <w:rPr>
          <w:rFonts w:ascii="Arial" w:hAnsi="Arial" w:cs="Arial"/>
          <w:lang w:val="es-ES"/>
        </w:rPr>
        <w:t xml:space="preserve">Lyon, Francia </w:t>
      </w:r>
    </w:p>
    <w:p w14:paraId="32DFBB1D" w14:textId="4C202FED" w:rsidR="002426F2" w:rsidRDefault="00412411" w:rsidP="002426F2">
      <w:pPr>
        <w:pStyle w:val="Paragraphedeliste"/>
        <w:numPr>
          <w:ilvl w:val="0"/>
          <w:numId w:val="7"/>
        </w:numPr>
        <w:rPr>
          <w:rFonts w:ascii="Arial" w:hAnsi="Arial" w:cs="Arial"/>
          <w:lang w:val="es-ES"/>
        </w:rPr>
      </w:pPr>
      <w:r w:rsidRPr="002426F2">
        <w:rPr>
          <w:rFonts w:ascii="Arial" w:hAnsi="Arial" w:cs="Arial"/>
          <w:lang w:val="es-ES"/>
        </w:rPr>
        <w:t>AFP | l</w:t>
      </w:r>
      <w:r w:rsidR="002426F2">
        <w:rPr>
          <w:rFonts w:ascii="Arial" w:hAnsi="Arial" w:cs="Arial"/>
          <w:lang w:val="es-ES"/>
        </w:rPr>
        <w:t xml:space="preserve">unes 17/03/2026 - 00:04 UTC+2 </w:t>
      </w:r>
    </w:p>
    <w:p w14:paraId="167B7903" w14:textId="46908F8C" w:rsidR="00412411" w:rsidRPr="002426F2" w:rsidRDefault="00412411" w:rsidP="002426F2">
      <w:pPr>
        <w:pStyle w:val="Paragraphedeliste"/>
        <w:numPr>
          <w:ilvl w:val="0"/>
          <w:numId w:val="7"/>
        </w:numPr>
        <w:rPr>
          <w:rFonts w:ascii="Arial" w:hAnsi="Arial" w:cs="Arial"/>
          <w:lang w:val="es-ES"/>
        </w:rPr>
      </w:pPr>
      <w:r w:rsidRPr="002426F2">
        <w:rPr>
          <w:rFonts w:ascii="Arial" w:hAnsi="Arial" w:cs="Arial"/>
          <w:lang w:val="es-ES"/>
        </w:rPr>
        <w:t>604 palabras</w:t>
      </w:r>
    </w:p>
    <w:p w14:paraId="39102723" w14:textId="77777777" w:rsidR="00412411" w:rsidRPr="001D1E55" w:rsidRDefault="00412411" w:rsidP="00711BFF">
      <w:pPr>
        <w:jc w:val="both"/>
        <w:rPr>
          <w:rFonts w:ascii="Arial" w:hAnsi="Arial" w:cs="Arial"/>
          <w:lang w:val="es-ES"/>
        </w:rPr>
      </w:pPr>
      <w:r w:rsidRPr="001D1E55">
        <w:rPr>
          <w:rFonts w:ascii="Arial" w:hAnsi="Arial" w:cs="Arial"/>
          <w:lang w:val="es-ES"/>
        </w:rPr>
        <w:t>Con tutú de bailarina, recubierta con un velo blanco o con un vestido negro de tul, la cantante española </w:t>
      </w:r>
      <w:r w:rsidRPr="001D1E55">
        <w:rPr>
          <w:rFonts w:ascii="Arial" w:hAnsi="Arial" w:cs="Arial"/>
          <w:b/>
          <w:bCs/>
          <w:i/>
          <w:iCs/>
          <w:lang w:val="es-ES"/>
        </w:rPr>
        <w:t>Rosalía</w:t>
      </w:r>
      <w:r w:rsidRPr="001D1E55">
        <w:rPr>
          <w:rFonts w:ascii="Arial" w:hAnsi="Arial" w:cs="Arial"/>
          <w:lang w:val="es-ES"/>
        </w:rPr>
        <w:t> trajo este lunes su "Lux" sinfónico, junto a sus éxitos de "</w:t>
      </w:r>
      <w:proofErr w:type="spellStart"/>
      <w:r w:rsidRPr="001D1E55">
        <w:rPr>
          <w:rFonts w:ascii="Arial" w:hAnsi="Arial" w:cs="Arial"/>
          <w:lang w:val="es-ES"/>
        </w:rPr>
        <w:t>Motomani</w:t>
      </w:r>
      <w:proofErr w:type="spellEnd"/>
      <w:r w:rsidRPr="001D1E55">
        <w:rPr>
          <w:rFonts w:ascii="Arial" w:hAnsi="Arial" w:cs="Arial"/>
          <w:lang w:val="es-ES"/>
        </w:rPr>
        <w:t>", en el inicio de su gira internacional en Lyon, Francia.</w:t>
      </w:r>
    </w:p>
    <w:p w14:paraId="3BBA4640" w14:textId="77777777" w:rsidR="00412411" w:rsidRPr="001D1E55" w:rsidRDefault="00412411" w:rsidP="00711BFF">
      <w:pPr>
        <w:jc w:val="both"/>
        <w:rPr>
          <w:rFonts w:ascii="Arial" w:hAnsi="Arial" w:cs="Arial"/>
          <w:lang w:val="es-ES"/>
        </w:rPr>
      </w:pPr>
      <w:r w:rsidRPr="001D1E55">
        <w:rPr>
          <w:rFonts w:ascii="Arial" w:hAnsi="Arial" w:cs="Arial"/>
          <w:lang w:val="es-ES"/>
        </w:rPr>
        <w:t>La cantante catalana empezó el concierto con varios temas de su último álbum, como "Sexo, Violencia y Llantas" y "Reliquia", y también el operístico "Mio Cristo Piange Diamanti" en italiano, junto a una orquesta de una veintena de músicos en el centro del estadio. </w:t>
      </w:r>
    </w:p>
    <w:p w14:paraId="7425EB99" w14:textId="77777777" w:rsidR="00412411" w:rsidRPr="001D1E55" w:rsidRDefault="00412411" w:rsidP="00711BFF">
      <w:pPr>
        <w:jc w:val="both"/>
        <w:rPr>
          <w:rFonts w:ascii="Arial" w:hAnsi="Arial" w:cs="Arial"/>
          <w:lang w:val="es-ES"/>
        </w:rPr>
      </w:pPr>
      <w:r w:rsidRPr="001D1E55">
        <w:rPr>
          <w:rFonts w:ascii="Arial" w:hAnsi="Arial" w:cs="Arial"/>
          <w:lang w:val="es-ES"/>
        </w:rPr>
        <w:t>Con la danza omnipresente, la artista interpretó el impresionante "</w:t>
      </w:r>
      <w:proofErr w:type="spellStart"/>
      <w:r w:rsidRPr="001D1E55">
        <w:rPr>
          <w:rFonts w:ascii="Arial" w:hAnsi="Arial" w:cs="Arial"/>
          <w:lang w:val="es-ES"/>
        </w:rPr>
        <w:t>Berghain</w:t>
      </w:r>
      <w:proofErr w:type="spellEnd"/>
      <w:r w:rsidRPr="001D1E55">
        <w:rPr>
          <w:rFonts w:ascii="Arial" w:hAnsi="Arial" w:cs="Arial"/>
          <w:lang w:val="es-ES"/>
        </w:rPr>
        <w:t>", en homenaje al célebre club tecno de Berlín, antes de abrir otro capítulo dedicado a su anterior álbum "</w:t>
      </w:r>
      <w:proofErr w:type="spellStart"/>
      <w:r w:rsidRPr="001D1E55">
        <w:rPr>
          <w:rFonts w:ascii="Arial" w:hAnsi="Arial" w:cs="Arial"/>
          <w:lang w:val="es-ES"/>
        </w:rPr>
        <w:t>Motomani</w:t>
      </w:r>
      <w:proofErr w:type="spellEnd"/>
      <w:r w:rsidRPr="001D1E55">
        <w:rPr>
          <w:rFonts w:ascii="Arial" w:hAnsi="Arial" w:cs="Arial"/>
          <w:lang w:val="es-ES"/>
        </w:rPr>
        <w:t xml:space="preserve">", con reguetón y ritmos </w:t>
      </w:r>
      <w:proofErr w:type="spellStart"/>
      <w:proofErr w:type="gramStart"/>
      <w:r w:rsidRPr="001D1E55">
        <w:rPr>
          <w:rFonts w:ascii="Arial" w:hAnsi="Arial" w:cs="Arial"/>
          <w:lang w:val="es-ES"/>
        </w:rPr>
        <w:t>urbanos.o</w:t>
      </w:r>
      <w:proofErr w:type="spellEnd"/>
      <w:proofErr w:type="gramEnd"/>
    </w:p>
    <w:p w14:paraId="6DCC516D" w14:textId="77777777" w:rsidR="00412411" w:rsidRPr="001D1E55" w:rsidRDefault="00412411" w:rsidP="00711BFF">
      <w:pPr>
        <w:jc w:val="both"/>
        <w:rPr>
          <w:rFonts w:ascii="Arial" w:hAnsi="Arial" w:cs="Arial"/>
          <w:lang w:val="es-ES"/>
        </w:rPr>
      </w:pPr>
      <w:r w:rsidRPr="001D1E55">
        <w:rPr>
          <w:rFonts w:ascii="Arial" w:hAnsi="Arial" w:cs="Arial"/>
          <w:lang w:val="es-ES"/>
        </w:rPr>
        <w:t>El flamenco, la base musical de </w:t>
      </w:r>
      <w:r w:rsidRPr="001D1E55">
        <w:rPr>
          <w:rFonts w:ascii="Arial" w:hAnsi="Arial" w:cs="Arial"/>
          <w:b/>
          <w:bCs/>
          <w:i/>
          <w:iCs/>
          <w:lang w:val="es-ES"/>
        </w:rPr>
        <w:t>Rosalía</w:t>
      </w:r>
      <w:r w:rsidRPr="001D1E55">
        <w:rPr>
          <w:rFonts w:ascii="Arial" w:hAnsi="Arial" w:cs="Arial"/>
          <w:lang w:val="es-ES"/>
        </w:rPr>
        <w:t xml:space="preserve">, estuvo presente con "De </w:t>
      </w:r>
      <w:proofErr w:type="spellStart"/>
      <w:r w:rsidRPr="001D1E55">
        <w:rPr>
          <w:rFonts w:ascii="Arial" w:hAnsi="Arial" w:cs="Arial"/>
          <w:lang w:val="es-ES"/>
        </w:rPr>
        <w:t>madrugá</w:t>
      </w:r>
      <w:proofErr w:type="spellEnd"/>
      <w:r w:rsidRPr="001D1E55">
        <w:rPr>
          <w:rFonts w:ascii="Arial" w:hAnsi="Arial" w:cs="Arial"/>
          <w:lang w:val="es-ES"/>
        </w:rPr>
        <w:t>" o "El redentor", de su primer álbum, "Los Ángeles", que la artista cantó con un vestido blanco largo. </w:t>
      </w:r>
    </w:p>
    <w:p w14:paraId="525CC4BF" w14:textId="77777777" w:rsidR="00412411" w:rsidRPr="001D1E55" w:rsidRDefault="00412411" w:rsidP="00711BFF">
      <w:pPr>
        <w:jc w:val="both"/>
        <w:rPr>
          <w:rFonts w:ascii="Arial" w:hAnsi="Arial" w:cs="Arial"/>
          <w:lang w:val="es-ES"/>
        </w:rPr>
      </w:pPr>
      <w:r w:rsidRPr="001D1E55">
        <w:rPr>
          <w:rFonts w:ascii="Arial" w:hAnsi="Arial" w:cs="Arial"/>
          <w:lang w:val="es-ES"/>
        </w:rPr>
        <w:t>En otro de los momentos del concierto, la cantante apareció como en un confesionario, donde un hombre le explicó su historia de desamor. Fue la forma de introducir "La perla", uno de los temas que más ha sonado de "Lux". </w:t>
      </w:r>
    </w:p>
    <w:p w14:paraId="4BF4C0DB" w14:textId="77777777" w:rsidR="00412411" w:rsidRPr="001D1E55" w:rsidRDefault="00412411" w:rsidP="00711BFF">
      <w:pPr>
        <w:jc w:val="both"/>
        <w:rPr>
          <w:rFonts w:ascii="Arial" w:hAnsi="Arial" w:cs="Arial"/>
          <w:lang w:val="es-ES"/>
        </w:rPr>
      </w:pPr>
      <w:r w:rsidRPr="001D1E55">
        <w:rPr>
          <w:rFonts w:ascii="Arial" w:hAnsi="Arial" w:cs="Arial"/>
          <w:lang w:val="es-ES"/>
        </w:rPr>
        <w:t>"Es una artista que ha conseguido llegar a un público superamplio con una música excelente. A nivel técnico es brillante", dice Isabel, una catalana de 32 años que viajó expresamente para el concierto. Lyon es una de las principales ciudades de Francia donde algunos artistas prefieren actuar antes de sus conciertos en París.</w:t>
      </w:r>
    </w:p>
    <w:p w14:paraId="079779DD" w14:textId="77777777" w:rsidR="00412411" w:rsidRPr="001D1E55" w:rsidRDefault="00412411" w:rsidP="00412411">
      <w:pPr>
        <w:rPr>
          <w:rFonts w:ascii="Arial" w:hAnsi="Arial" w:cs="Arial"/>
          <w:b/>
          <w:bCs/>
          <w:lang w:val="es-ES"/>
        </w:rPr>
      </w:pPr>
      <w:r w:rsidRPr="001D1E55">
        <w:rPr>
          <w:rFonts w:ascii="Arial" w:hAnsi="Arial" w:cs="Arial"/>
          <w:b/>
          <w:bCs/>
          <w:lang w:val="es-ES"/>
        </w:rPr>
        <w:t>- "Apuesta arriesgada" -</w:t>
      </w:r>
      <w:bookmarkStart w:id="0" w:name="_GoBack"/>
      <w:bookmarkEnd w:id="0"/>
    </w:p>
    <w:p w14:paraId="592AC0C4" w14:textId="77777777" w:rsidR="00412411" w:rsidRPr="001D1E55" w:rsidRDefault="00412411" w:rsidP="00711BFF">
      <w:pPr>
        <w:jc w:val="both"/>
        <w:rPr>
          <w:rFonts w:ascii="Arial" w:hAnsi="Arial" w:cs="Arial"/>
          <w:lang w:val="es-ES"/>
        </w:rPr>
      </w:pPr>
      <w:r w:rsidRPr="001D1E55">
        <w:rPr>
          <w:rFonts w:ascii="Arial" w:hAnsi="Arial" w:cs="Arial"/>
          <w:b/>
          <w:bCs/>
          <w:i/>
          <w:iCs/>
          <w:lang w:val="es-ES"/>
        </w:rPr>
        <w:t>Rosalía</w:t>
      </w:r>
      <w:r w:rsidRPr="001D1E55">
        <w:rPr>
          <w:rFonts w:ascii="Arial" w:hAnsi="Arial" w:cs="Arial"/>
          <w:lang w:val="es-ES"/>
        </w:rPr>
        <w:t>, de 33 años, causó furor con "Lux", un disco con toques espirituales y un fuerte componente sinfónico, cantado en más de una decena de idiomas, y con invitados de lujo como la cantante islandesa Björk o la flamenca Estrella Morente.</w:t>
      </w:r>
    </w:p>
    <w:p w14:paraId="583202DB" w14:textId="77777777" w:rsidR="00412411" w:rsidRPr="001D1E55" w:rsidRDefault="00412411" w:rsidP="00711BFF">
      <w:pPr>
        <w:jc w:val="both"/>
        <w:rPr>
          <w:rFonts w:ascii="Arial" w:hAnsi="Arial" w:cs="Arial"/>
          <w:lang w:val="es-ES"/>
        </w:rPr>
      </w:pPr>
      <w:r w:rsidRPr="001D1E55">
        <w:rPr>
          <w:rFonts w:ascii="Arial" w:hAnsi="Arial" w:cs="Arial"/>
          <w:lang w:val="es-ES"/>
        </w:rPr>
        <w:t>Es un disco "catedralicio" con "una coexistencia de orquesta, coros y electrónica bastante rompedora y disruptiva", dice a AFP Jordi Bianciotto, crítico musical del diario español El Periódico.</w:t>
      </w:r>
    </w:p>
    <w:p w14:paraId="11A47BBB" w14:textId="77777777" w:rsidR="00412411" w:rsidRPr="001D1E55" w:rsidRDefault="00412411" w:rsidP="00711BFF">
      <w:pPr>
        <w:jc w:val="both"/>
        <w:rPr>
          <w:rFonts w:ascii="Arial" w:hAnsi="Arial" w:cs="Arial"/>
          <w:lang w:val="es-ES"/>
        </w:rPr>
      </w:pPr>
      <w:r w:rsidRPr="001D1E55">
        <w:rPr>
          <w:rFonts w:ascii="Arial" w:hAnsi="Arial" w:cs="Arial"/>
          <w:lang w:val="es-ES"/>
        </w:rPr>
        <w:t>Es "una apuesta arriesgada", añade, porque "va mucho más allá de los patrones de lo que entendemos como música pop comercial para grandes aforos de conciertos".</w:t>
      </w:r>
    </w:p>
    <w:p w14:paraId="75E60A13" w14:textId="77777777" w:rsidR="00412411" w:rsidRPr="00F00BA0" w:rsidRDefault="00412411" w:rsidP="00412411">
      <w:pPr>
        <w:rPr>
          <w:rFonts w:ascii="Arial" w:hAnsi="Arial" w:cs="Arial"/>
          <w:color w:val="002060"/>
          <w:sz w:val="32"/>
          <w:szCs w:val="32"/>
          <w:lang w:val="en-US"/>
        </w:rPr>
      </w:pPr>
    </w:p>
    <w:p w14:paraId="26FD0D13" w14:textId="2504F33D" w:rsidR="00412411" w:rsidRPr="00F00BA0" w:rsidRDefault="00F00BA0" w:rsidP="00412411">
      <w:pPr>
        <w:rPr>
          <w:rFonts w:ascii="Arial" w:hAnsi="Arial" w:cs="Arial"/>
          <w:color w:val="002060"/>
          <w:sz w:val="32"/>
          <w:szCs w:val="32"/>
          <w:lang w:val="en-US"/>
        </w:rPr>
      </w:pPr>
      <w:r w:rsidRPr="00F00BA0">
        <w:rPr>
          <w:rFonts w:ascii="Arial" w:hAnsi="Arial" w:cs="Arial"/>
          <w:color w:val="002060"/>
          <w:sz w:val="32"/>
          <w:szCs w:val="32"/>
          <w:lang w:val="en-US"/>
        </w:rPr>
        <w:t>Dépêche N°8</w:t>
      </w:r>
    </w:p>
    <w:p w14:paraId="6726611D" w14:textId="77777777" w:rsidR="00412411" w:rsidRPr="00F00BA0" w:rsidRDefault="00412411" w:rsidP="00412411">
      <w:pPr>
        <w:rPr>
          <w:rFonts w:ascii="Arial" w:hAnsi="Arial" w:cs="Arial"/>
          <w:b/>
          <w:bCs/>
          <w:color w:val="002060"/>
          <w:sz w:val="32"/>
          <w:szCs w:val="32"/>
          <w:lang w:val="es-ES"/>
        </w:rPr>
      </w:pPr>
      <w:r w:rsidRPr="00F00BA0">
        <w:rPr>
          <w:rFonts w:ascii="Arial" w:hAnsi="Arial" w:cs="Arial"/>
          <w:b/>
          <w:bCs/>
          <w:color w:val="002060"/>
          <w:sz w:val="32"/>
          <w:szCs w:val="32"/>
          <w:lang w:val="es-ES"/>
        </w:rPr>
        <w:t>"Una batalla tras otra" triunfa en los Óscar</w:t>
      </w:r>
    </w:p>
    <w:p w14:paraId="0E50D7EE" w14:textId="77777777" w:rsidR="00F00BA0" w:rsidRDefault="00F00BA0" w:rsidP="00F00BA0">
      <w:pPr>
        <w:pStyle w:val="Paragraphedeliste"/>
        <w:numPr>
          <w:ilvl w:val="0"/>
          <w:numId w:val="8"/>
        </w:numPr>
        <w:rPr>
          <w:rFonts w:ascii="Arial" w:hAnsi="Arial" w:cs="Arial"/>
          <w:lang w:val="es-ES"/>
        </w:rPr>
      </w:pPr>
      <w:r>
        <w:rPr>
          <w:rFonts w:ascii="Arial" w:hAnsi="Arial" w:cs="Arial"/>
          <w:lang w:val="es-ES"/>
        </w:rPr>
        <w:t>Hollywood, Estados Unidos </w:t>
      </w:r>
    </w:p>
    <w:p w14:paraId="1C42F7F0" w14:textId="77777777" w:rsidR="00F00BA0" w:rsidRDefault="00412411" w:rsidP="00F00BA0">
      <w:pPr>
        <w:pStyle w:val="Paragraphedeliste"/>
        <w:numPr>
          <w:ilvl w:val="0"/>
          <w:numId w:val="8"/>
        </w:numPr>
        <w:rPr>
          <w:rFonts w:ascii="Arial" w:hAnsi="Arial" w:cs="Arial"/>
          <w:lang w:val="es-ES"/>
        </w:rPr>
      </w:pPr>
      <w:r w:rsidRPr="00F00BA0">
        <w:rPr>
          <w:rFonts w:ascii="Arial" w:hAnsi="Arial" w:cs="Arial"/>
          <w:lang w:val="es-ES"/>
        </w:rPr>
        <w:t>AFP | l</w:t>
      </w:r>
      <w:r w:rsidR="00F00BA0">
        <w:rPr>
          <w:rFonts w:ascii="Arial" w:hAnsi="Arial" w:cs="Arial"/>
          <w:lang w:val="es-ES"/>
        </w:rPr>
        <w:t>unes 16/03/2026 - 05:30 UTC+2 </w:t>
      </w:r>
    </w:p>
    <w:p w14:paraId="7A23F9E0" w14:textId="445C194A" w:rsidR="00412411" w:rsidRPr="00F00BA0" w:rsidRDefault="00412411" w:rsidP="00F00BA0">
      <w:pPr>
        <w:pStyle w:val="Paragraphedeliste"/>
        <w:numPr>
          <w:ilvl w:val="0"/>
          <w:numId w:val="8"/>
        </w:numPr>
        <w:rPr>
          <w:rFonts w:ascii="Arial" w:hAnsi="Arial" w:cs="Arial"/>
          <w:lang w:val="es-ES"/>
        </w:rPr>
      </w:pPr>
      <w:r w:rsidRPr="00F00BA0">
        <w:rPr>
          <w:rFonts w:ascii="Arial" w:hAnsi="Arial" w:cs="Arial"/>
          <w:lang w:val="es-ES"/>
        </w:rPr>
        <w:t>838 palabras</w:t>
      </w:r>
    </w:p>
    <w:p w14:paraId="1D4034A0" w14:textId="0A7F4597" w:rsidR="00412411" w:rsidRPr="00F00BA0" w:rsidRDefault="00412411" w:rsidP="00412411">
      <w:pPr>
        <w:rPr>
          <w:rFonts w:ascii="Arial" w:hAnsi="Arial" w:cs="Arial"/>
          <w:i/>
          <w:lang w:val="es-ES"/>
        </w:rPr>
      </w:pPr>
      <w:r w:rsidRPr="00F00BA0">
        <w:rPr>
          <w:rFonts w:ascii="Arial" w:hAnsi="Arial" w:cs="Arial"/>
          <w:i/>
          <w:lang w:val="es-ES"/>
        </w:rPr>
        <w:t>Actualiza con final de la gala</w:t>
      </w:r>
      <w:r w:rsidR="00F00BA0" w:rsidRPr="00F00BA0">
        <w:rPr>
          <w:rFonts w:ascii="Arial" w:hAnsi="Arial" w:cs="Arial"/>
          <w:i/>
          <w:lang w:val="es-ES"/>
        </w:rPr>
        <w:t xml:space="preserve"> </w:t>
      </w:r>
      <w:r w:rsidRPr="00F00BA0">
        <w:rPr>
          <w:rFonts w:ascii="Arial" w:hAnsi="Arial" w:cs="Arial"/>
          <w:i/>
          <w:lang w:val="es-ES"/>
        </w:rPr>
        <w:t>por Paula RAMON</w:t>
      </w:r>
    </w:p>
    <w:p w14:paraId="432FA635" w14:textId="77777777" w:rsidR="00412411" w:rsidRPr="001D1E55" w:rsidRDefault="00412411" w:rsidP="00F00BA0">
      <w:pPr>
        <w:jc w:val="both"/>
        <w:rPr>
          <w:rFonts w:ascii="Arial" w:hAnsi="Arial" w:cs="Arial"/>
          <w:lang w:val="es-ES"/>
        </w:rPr>
      </w:pPr>
      <w:r w:rsidRPr="001D1E55">
        <w:rPr>
          <w:rFonts w:ascii="Arial" w:hAnsi="Arial" w:cs="Arial"/>
          <w:lang w:val="es-ES"/>
        </w:rPr>
        <w:t>La épica "Una batalla tras otra", dirigida por Paul Thomas Anderson y con un elenco repleto de estrellas, triunfó este domingo en los Premios de la Academia al coronarse como la mejor película del año.</w:t>
      </w:r>
    </w:p>
    <w:p w14:paraId="16080F0E" w14:textId="77777777" w:rsidR="00412411" w:rsidRPr="001D1E55" w:rsidRDefault="00412411" w:rsidP="00F00BA0">
      <w:pPr>
        <w:jc w:val="both"/>
        <w:rPr>
          <w:rFonts w:ascii="Arial" w:hAnsi="Arial" w:cs="Arial"/>
          <w:lang w:val="es-ES"/>
        </w:rPr>
      </w:pPr>
      <w:r w:rsidRPr="001D1E55">
        <w:rPr>
          <w:rFonts w:ascii="Arial" w:hAnsi="Arial" w:cs="Arial"/>
          <w:lang w:val="es-ES"/>
        </w:rPr>
        <w:t>La cinta, que abre una ventana al Estados Unidos contemporáneo, conquistó seis de las 13 nominaciones con las que llegó a la 98ª edición de los </w:t>
      </w:r>
      <w:r w:rsidRPr="001D1E55">
        <w:rPr>
          <w:rFonts w:ascii="Arial" w:hAnsi="Arial" w:cs="Arial"/>
          <w:b/>
          <w:bCs/>
          <w:i/>
          <w:iCs/>
          <w:lang w:val="es-ES"/>
        </w:rPr>
        <w:t>Óscar</w:t>
      </w:r>
      <w:r w:rsidRPr="001D1E55">
        <w:rPr>
          <w:rFonts w:ascii="Arial" w:hAnsi="Arial" w:cs="Arial"/>
          <w:lang w:val="es-ES"/>
        </w:rPr>
        <w:t>, la mayor celebración de Hollywood.</w:t>
      </w:r>
    </w:p>
    <w:p w14:paraId="4E3650B8" w14:textId="77777777" w:rsidR="00412411" w:rsidRPr="001D1E55" w:rsidRDefault="00412411" w:rsidP="00F00BA0">
      <w:pPr>
        <w:jc w:val="both"/>
        <w:rPr>
          <w:rFonts w:ascii="Arial" w:hAnsi="Arial" w:cs="Arial"/>
          <w:lang w:val="es-ES"/>
        </w:rPr>
      </w:pPr>
      <w:r w:rsidRPr="001D1E55">
        <w:rPr>
          <w:rFonts w:ascii="Arial" w:hAnsi="Arial" w:cs="Arial"/>
          <w:lang w:val="es-ES"/>
        </w:rPr>
        <w:t>"Una batalla tras otra" le dio a Anderson, que ya había sido candidato 11 veces en galas pasadas, las tres primeras estatuillas de su carrera (guion adaptado, dirección y película), en una demostración del consenso de la industria sobre su energético filme.</w:t>
      </w:r>
    </w:p>
    <w:p w14:paraId="2CC67DE6" w14:textId="77777777" w:rsidR="00412411" w:rsidRPr="001D1E55" w:rsidRDefault="00412411" w:rsidP="00F00BA0">
      <w:pPr>
        <w:jc w:val="both"/>
        <w:rPr>
          <w:rFonts w:ascii="Arial" w:hAnsi="Arial" w:cs="Arial"/>
          <w:lang w:val="es-ES"/>
        </w:rPr>
      </w:pPr>
      <w:r w:rsidRPr="001D1E55">
        <w:rPr>
          <w:rFonts w:ascii="Arial" w:hAnsi="Arial" w:cs="Arial"/>
          <w:lang w:val="es-ES"/>
        </w:rPr>
        <w:t>"Escribí esta película para disculparme con mis hijos por el desastre que dejamos en este mundo que les estamos heredando", comentó más temprano cuando subió a recibir su primer </w:t>
      </w:r>
      <w:r w:rsidRPr="001D1E55">
        <w:rPr>
          <w:rFonts w:ascii="Arial" w:hAnsi="Arial" w:cs="Arial"/>
          <w:b/>
          <w:bCs/>
          <w:i/>
          <w:iCs/>
          <w:lang w:val="es-ES"/>
        </w:rPr>
        <w:t>Óscar</w:t>
      </w:r>
      <w:r w:rsidRPr="001D1E55">
        <w:rPr>
          <w:rFonts w:ascii="Arial" w:hAnsi="Arial" w:cs="Arial"/>
          <w:lang w:val="es-ES"/>
        </w:rPr>
        <w:t>, como guionista.</w:t>
      </w:r>
    </w:p>
    <w:p w14:paraId="719D2A1E" w14:textId="77777777" w:rsidR="005235E4" w:rsidRPr="001D1E55" w:rsidRDefault="005235E4" w:rsidP="005235E4">
      <w:pPr>
        <w:rPr>
          <w:rFonts w:ascii="Arial" w:hAnsi="Arial" w:cs="Arial"/>
        </w:rPr>
      </w:pPr>
    </w:p>
    <w:p w14:paraId="2ED9FC48" w14:textId="77777777" w:rsidR="00711BFF" w:rsidRDefault="00711BFF" w:rsidP="005235E4">
      <w:pPr>
        <w:rPr>
          <w:rFonts w:ascii="Arial" w:hAnsi="Arial" w:cs="Arial"/>
          <w:color w:val="002060"/>
          <w:sz w:val="32"/>
          <w:szCs w:val="32"/>
        </w:rPr>
      </w:pPr>
    </w:p>
    <w:p w14:paraId="31E61308" w14:textId="77777777" w:rsidR="00711BFF" w:rsidRDefault="00711BFF" w:rsidP="005235E4">
      <w:pPr>
        <w:rPr>
          <w:rFonts w:ascii="Arial" w:hAnsi="Arial" w:cs="Arial"/>
          <w:color w:val="002060"/>
          <w:sz w:val="32"/>
          <w:szCs w:val="32"/>
        </w:rPr>
      </w:pPr>
    </w:p>
    <w:p w14:paraId="3C64304D" w14:textId="77777777" w:rsidR="00711BFF" w:rsidRDefault="00711BFF" w:rsidP="005235E4">
      <w:pPr>
        <w:rPr>
          <w:rFonts w:ascii="Arial" w:hAnsi="Arial" w:cs="Arial"/>
          <w:color w:val="002060"/>
          <w:sz w:val="32"/>
          <w:szCs w:val="32"/>
        </w:rPr>
      </w:pPr>
    </w:p>
    <w:p w14:paraId="4133027F" w14:textId="77777777" w:rsidR="00711BFF" w:rsidRDefault="00711BFF" w:rsidP="005235E4">
      <w:pPr>
        <w:rPr>
          <w:rFonts w:ascii="Arial" w:hAnsi="Arial" w:cs="Arial"/>
          <w:color w:val="002060"/>
          <w:sz w:val="32"/>
          <w:szCs w:val="32"/>
        </w:rPr>
      </w:pPr>
    </w:p>
    <w:p w14:paraId="096B8F38" w14:textId="77777777" w:rsidR="00711BFF" w:rsidRDefault="00711BFF" w:rsidP="005235E4">
      <w:pPr>
        <w:rPr>
          <w:rFonts w:ascii="Arial" w:hAnsi="Arial" w:cs="Arial"/>
          <w:color w:val="002060"/>
          <w:sz w:val="32"/>
          <w:szCs w:val="32"/>
        </w:rPr>
      </w:pPr>
    </w:p>
    <w:p w14:paraId="1C3D8DBA" w14:textId="5CF3A0C5" w:rsidR="005235E4" w:rsidRPr="00F00BA0" w:rsidRDefault="00F00BA0" w:rsidP="005235E4">
      <w:pPr>
        <w:rPr>
          <w:rFonts w:ascii="Arial" w:hAnsi="Arial" w:cs="Arial"/>
          <w:color w:val="002060"/>
          <w:sz w:val="32"/>
          <w:szCs w:val="32"/>
        </w:rPr>
      </w:pPr>
      <w:r w:rsidRPr="00F00BA0">
        <w:rPr>
          <w:rFonts w:ascii="Arial" w:hAnsi="Arial" w:cs="Arial"/>
          <w:color w:val="002060"/>
          <w:sz w:val="32"/>
          <w:szCs w:val="32"/>
        </w:rPr>
        <w:t>Dépêche N° 9</w:t>
      </w:r>
    </w:p>
    <w:p w14:paraId="359C000E" w14:textId="3565C4D9" w:rsidR="005235E4" w:rsidRPr="00F00BA0" w:rsidRDefault="005235E4" w:rsidP="005235E4">
      <w:pPr>
        <w:rPr>
          <w:rFonts w:ascii="Arial" w:hAnsi="Arial" w:cs="Arial"/>
          <w:b/>
          <w:bCs/>
          <w:color w:val="002060"/>
          <w:sz w:val="32"/>
          <w:szCs w:val="32"/>
          <w:lang w:val="es-ES"/>
        </w:rPr>
      </w:pPr>
      <w:r w:rsidRPr="00F00BA0">
        <w:rPr>
          <w:rFonts w:ascii="Arial" w:hAnsi="Arial" w:cs="Arial"/>
          <w:b/>
          <w:bCs/>
          <w:color w:val="002060"/>
          <w:sz w:val="32"/>
          <w:szCs w:val="32"/>
          <w:lang w:val="es-ES"/>
        </w:rPr>
        <w:t>Un tribunal francés rechaza la suspensión del sitio web de Shein</w:t>
      </w:r>
    </w:p>
    <w:p w14:paraId="2DA7C4B4" w14:textId="77777777" w:rsidR="00F00BA0" w:rsidRDefault="00F00BA0" w:rsidP="00F00BA0">
      <w:pPr>
        <w:pStyle w:val="Paragraphedeliste"/>
        <w:numPr>
          <w:ilvl w:val="0"/>
          <w:numId w:val="9"/>
        </w:numPr>
        <w:rPr>
          <w:rFonts w:ascii="Arial" w:hAnsi="Arial" w:cs="Arial"/>
          <w:lang w:val="es-ES"/>
        </w:rPr>
      </w:pPr>
      <w:r>
        <w:rPr>
          <w:rFonts w:ascii="Arial" w:hAnsi="Arial" w:cs="Arial"/>
          <w:lang w:val="es-ES"/>
        </w:rPr>
        <w:t>París, Francia </w:t>
      </w:r>
    </w:p>
    <w:p w14:paraId="697D0465" w14:textId="77777777" w:rsidR="00F00BA0" w:rsidRDefault="005235E4" w:rsidP="00F00BA0">
      <w:pPr>
        <w:pStyle w:val="Paragraphedeliste"/>
        <w:numPr>
          <w:ilvl w:val="0"/>
          <w:numId w:val="9"/>
        </w:numPr>
        <w:rPr>
          <w:rFonts w:ascii="Arial" w:hAnsi="Arial" w:cs="Arial"/>
          <w:lang w:val="es-ES"/>
        </w:rPr>
      </w:pPr>
      <w:r w:rsidRPr="00F00BA0">
        <w:rPr>
          <w:rFonts w:ascii="Arial" w:hAnsi="Arial" w:cs="Arial"/>
          <w:lang w:val="es-ES"/>
        </w:rPr>
        <w:t>AFP | vie</w:t>
      </w:r>
      <w:r w:rsidR="00F00BA0">
        <w:rPr>
          <w:rFonts w:ascii="Arial" w:hAnsi="Arial" w:cs="Arial"/>
          <w:lang w:val="es-ES"/>
        </w:rPr>
        <w:t>rnes 19/12/2025 - 20:53 UTC+2 </w:t>
      </w:r>
    </w:p>
    <w:p w14:paraId="6CB68E1B" w14:textId="57E0E34E" w:rsidR="00412411" w:rsidRPr="00F00BA0" w:rsidRDefault="005235E4" w:rsidP="00F00BA0">
      <w:pPr>
        <w:pStyle w:val="Paragraphedeliste"/>
        <w:numPr>
          <w:ilvl w:val="0"/>
          <w:numId w:val="9"/>
        </w:numPr>
        <w:rPr>
          <w:rFonts w:ascii="Arial" w:hAnsi="Arial" w:cs="Arial"/>
          <w:lang w:val="es-ES"/>
        </w:rPr>
      </w:pPr>
      <w:r w:rsidRPr="00F00BA0">
        <w:rPr>
          <w:rFonts w:ascii="Arial" w:hAnsi="Arial" w:cs="Arial"/>
          <w:lang w:val="es-ES"/>
        </w:rPr>
        <w:t>253 palabras</w:t>
      </w:r>
    </w:p>
    <w:p w14:paraId="0E8B12A0" w14:textId="77777777" w:rsidR="005235E4" w:rsidRPr="001D1E55" w:rsidRDefault="005235E4" w:rsidP="00F00BA0">
      <w:pPr>
        <w:jc w:val="both"/>
        <w:rPr>
          <w:rFonts w:ascii="Arial" w:hAnsi="Arial" w:cs="Arial"/>
          <w:lang w:val="es-ES"/>
        </w:rPr>
      </w:pPr>
      <w:r w:rsidRPr="001D1E55">
        <w:rPr>
          <w:rFonts w:ascii="Arial" w:hAnsi="Arial" w:cs="Arial"/>
          <w:lang w:val="es-ES"/>
        </w:rPr>
        <w:t>Un tribunal francés rechazó este viernes la petición del Estado de suspender el sitio de </w:t>
      </w:r>
      <w:r w:rsidRPr="001D1E55">
        <w:rPr>
          <w:rFonts w:ascii="Arial" w:hAnsi="Arial" w:cs="Arial"/>
          <w:b/>
          <w:bCs/>
          <w:i/>
          <w:iCs/>
          <w:lang w:val="es-ES"/>
        </w:rPr>
        <w:t>Shein</w:t>
      </w:r>
      <w:r w:rsidRPr="001D1E55">
        <w:rPr>
          <w:rFonts w:ascii="Arial" w:hAnsi="Arial" w:cs="Arial"/>
          <w:lang w:val="es-ES"/>
        </w:rPr>
        <w:t> en </w:t>
      </w:r>
      <w:r w:rsidRPr="001D1E55">
        <w:rPr>
          <w:rFonts w:ascii="Arial" w:hAnsi="Arial" w:cs="Arial"/>
          <w:b/>
          <w:bCs/>
          <w:i/>
          <w:iCs/>
          <w:lang w:val="es-ES"/>
        </w:rPr>
        <w:t>Francia</w:t>
      </w:r>
      <w:r w:rsidRPr="001D1E55">
        <w:rPr>
          <w:rFonts w:ascii="Arial" w:hAnsi="Arial" w:cs="Arial"/>
          <w:lang w:val="es-ES"/>
        </w:rPr>
        <w:t> por considerarla "desproporcionada", después de que el gigante asiático del comercio electrónico retirara los productos ilícitos que se vendían en su plataforma.</w:t>
      </w:r>
    </w:p>
    <w:p w14:paraId="08564E9C" w14:textId="77777777" w:rsidR="005235E4" w:rsidRPr="001D1E55" w:rsidRDefault="005235E4" w:rsidP="00F00BA0">
      <w:pPr>
        <w:jc w:val="both"/>
        <w:rPr>
          <w:rFonts w:ascii="Arial" w:hAnsi="Arial" w:cs="Arial"/>
          <w:lang w:val="es-ES"/>
        </w:rPr>
      </w:pPr>
      <w:r w:rsidRPr="001D1E55">
        <w:rPr>
          <w:rFonts w:ascii="Arial" w:hAnsi="Arial" w:cs="Arial"/>
          <w:lang w:val="es-ES"/>
        </w:rPr>
        <w:t>Las autoridades francesas habían solicitado bloquear durante tres meses la web de esta empresa de moda ultrarrápida tras detectarse en ella armas, medicamentos prohibidos y muñecas sexuales con apariencia infantil.</w:t>
      </w:r>
    </w:p>
    <w:p w14:paraId="721258E9" w14:textId="77777777" w:rsidR="005235E4" w:rsidRPr="001D1E55" w:rsidRDefault="005235E4" w:rsidP="00F00BA0">
      <w:pPr>
        <w:jc w:val="both"/>
        <w:rPr>
          <w:rFonts w:ascii="Arial" w:hAnsi="Arial" w:cs="Arial"/>
          <w:lang w:val="es-ES"/>
        </w:rPr>
      </w:pPr>
      <w:r w:rsidRPr="001D1E55">
        <w:rPr>
          <w:rFonts w:ascii="Arial" w:hAnsi="Arial" w:cs="Arial"/>
          <w:lang w:val="es-ES"/>
        </w:rPr>
        <w:t>Tras la decisión del tribunal, el gobierno francés anunció que apelará, según un comunicado enviado a la AFP.</w:t>
      </w:r>
    </w:p>
    <w:p w14:paraId="44E9E339" w14:textId="77777777" w:rsidR="005235E4" w:rsidRPr="001D1E55" w:rsidRDefault="005235E4" w:rsidP="00F00BA0">
      <w:pPr>
        <w:jc w:val="both"/>
        <w:rPr>
          <w:rFonts w:ascii="Arial" w:hAnsi="Arial" w:cs="Arial"/>
          <w:lang w:val="es-ES"/>
        </w:rPr>
      </w:pPr>
      <w:r w:rsidRPr="001D1E55">
        <w:rPr>
          <w:rFonts w:ascii="Arial" w:hAnsi="Arial" w:cs="Arial"/>
          <w:lang w:val="es-ES"/>
        </w:rPr>
        <w:t xml:space="preserve">"El tribunal judicial (...) no quiso ordenar medidas para evitar la puesta a la venta de muñecas </w:t>
      </w:r>
      <w:proofErr w:type="spellStart"/>
      <w:r w:rsidRPr="001D1E55">
        <w:rPr>
          <w:rFonts w:ascii="Arial" w:hAnsi="Arial" w:cs="Arial"/>
          <w:lang w:val="es-ES"/>
        </w:rPr>
        <w:t>pedopornográficas</w:t>
      </w:r>
      <w:proofErr w:type="spellEnd"/>
      <w:r w:rsidRPr="001D1E55">
        <w:rPr>
          <w:rFonts w:ascii="Arial" w:hAnsi="Arial" w:cs="Arial"/>
          <w:lang w:val="es-ES"/>
        </w:rPr>
        <w:t>, armas de categoría A y medicamentos", subrayó el gobierno.</w:t>
      </w:r>
    </w:p>
    <w:p w14:paraId="5BBECFDB" w14:textId="77777777" w:rsidR="005235E4" w:rsidRPr="001D1E55" w:rsidRDefault="005235E4" w:rsidP="00F00BA0">
      <w:pPr>
        <w:jc w:val="both"/>
        <w:rPr>
          <w:rFonts w:ascii="Arial" w:hAnsi="Arial" w:cs="Arial"/>
          <w:lang w:val="es-ES"/>
        </w:rPr>
      </w:pPr>
      <w:r w:rsidRPr="001D1E55">
        <w:rPr>
          <w:rFonts w:ascii="Arial" w:hAnsi="Arial" w:cs="Arial"/>
          <w:lang w:val="es-ES"/>
        </w:rPr>
        <w:t>"Por ello, convencido del riesgo sistémico del modelo vinculado a </w:t>
      </w:r>
      <w:r w:rsidRPr="001D1E55">
        <w:rPr>
          <w:rFonts w:ascii="Arial" w:hAnsi="Arial" w:cs="Arial"/>
          <w:b/>
          <w:bCs/>
          <w:i/>
          <w:iCs/>
          <w:lang w:val="es-ES"/>
        </w:rPr>
        <w:t>Shein</w:t>
      </w:r>
      <w:r w:rsidRPr="001D1E55">
        <w:rPr>
          <w:rFonts w:ascii="Arial" w:hAnsi="Arial" w:cs="Arial"/>
          <w:lang w:val="es-ES"/>
        </w:rPr>
        <w:t>, y a petición del primer ministro, el gobierno apelará esta decisión en los próximos días", según su comunicado.</w:t>
      </w:r>
    </w:p>
    <w:p w14:paraId="4238EFB5" w14:textId="77777777" w:rsidR="005235E4" w:rsidRPr="001D1E55" w:rsidRDefault="005235E4" w:rsidP="00F00BA0">
      <w:pPr>
        <w:jc w:val="both"/>
        <w:rPr>
          <w:rFonts w:ascii="Arial" w:hAnsi="Arial" w:cs="Arial"/>
          <w:lang w:val="es-ES"/>
        </w:rPr>
      </w:pPr>
      <w:r w:rsidRPr="001D1E55">
        <w:rPr>
          <w:rFonts w:ascii="Arial" w:hAnsi="Arial" w:cs="Arial"/>
          <w:lang w:val="es-ES"/>
        </w:rPr>
        <w:t>Las autoridades pidieron que la plataforma pueda reabrir solamente si aplica medidas para evitar que las infracciones se repitan.</w:t>
      </w:r>
    </w:p>
    <w:p w14:paraId="1D50C2DB" w14:textId="77777777" w:rsidR="005235E4" w:rsidRPr="001D1E55" w:rsidRDefault="005235E4" w:rsidP="00F00BA0">
      <w:pPr>
        <w:jc w:val="both"/>
        <w:rPr>
          <w:rFonts w:ascii="Arial" w:hAnsi="Arial" w:cs="Arial"/>
          <w:lang w:val="es-ES"/>
        </w:rPr>
      </w:pPr>
      <w:r w:rsidRPr="001D1E55">
        <w:rPr>
          <w:rFonts w:ascii="Arial" w:hAnsi="Arial" w:cs="Arial"/>
          <w:lang w:val="es-ES"/>
        </w:rPr>
        <w:t>El tribunal judicial de París reconoció un "grave perjuicio al orden público", pero consideró que la venta de los artículos en cuestión había sido "puntual" y señaló que </w:t>
      </w:r>
      <w:r w:rsidRPr="001D1E55">
        <w:rPr>
          <w:rFonts w:ascii="Arial" w:hAnsi="Arial" w:cs="Arial"/>
          <w:b/>
          <w:bCs/>
          <w:i/>
          <w:iCs/>
          <w:lang w:val="es-ES"/>
        </w:rPr>
        <w:t>Shein</w:t>
      </w:r>
      <w:r w:rsidRPr="001D1E55">
        <w:rPr>
          <w:rFonts w:ascii="Arial" w:hAnsi="Arial" w:cs="Arial"/>
          <w:lang w:val="es-ES"/>
        </w:rPr>
        <w:t> había retirado los productos.</w:t>
      </w:r>
    </w:p>
    <w:p w14:paraId="3E5005B4" w14:textId="77777777" w:rsidR="005235E4" w:rsidRPr="001D1E55" w:rsidRDefault="005235E4" w:rsidP="00F00BA0">
      <w:pPr>
        <w:jc w:val="both"/>
        <w:rPr>
          <w:rFonts w:ascii="Arial" w:hAnsi="Arial" w:cs="Arial"/>
          <w:lang w:val="es-ES"/>
        </w:rPr>
      </w:pPr>
      <w:r w:rsidRPr="001D1E55">
        <w:rPr>
          <w:rFonts w:ascii="Arial" w:hAnsi="Arial" w:cs="Arial"/>
          <w:lang w:val="es-ES"/>
        </w:rPr>
        <w:t>No obstante, la corte emitió una "instrucción" a </w:t>
      </w:r>
      <w:r w:rsidRPr="001D1E55">
        <w:rPr>
          <w:rFonts w:ascii="Arial" w:hAnsi="Arial" w:cs="Arial"/>
          <w:b/>
          <w:bCs/>
          <w:i/>
          <w:iCs/>
          <w:lang w:val="es-ES"/>
        </w:rPr>
        <w:t>Shein</w:t>
      </w:r>
      <w:r w:rsidRPr="001D1E55">
        <w:rPr>
          <w:rFonts w:ascii="Arial" w:hAnsi="Arial" w:cs="Arial"/>
          <w:lang w:val="es-ES"/>
        </w:rPr>
        <w:t> para que no reanude la venta de "productos sexuales que puedan constituir contenido pornográfico sin implementar medidas de verificación de edad".</w:t>
      </w:r>
    </w:p>
    <w:p w14:paraId="00EB1A4D" w14:textId="77777777" w:rsidR="005235E4" w:rsidRPr="001D1E55" w:rsidRDefault="005235E4" w:rsidP="00412411">
      <w:pPr>
        <w:rPr>
          <w:rFonts w:ascii="Arial" w:hAnsi="Arial" w:cs="Arial"/>
          <w:lang w:val="es-ES"/>
        </w:rPr>
      </w:pPr>
    </w:p>
    <w:p w14:paraId="716B2A99" w14:textId="77777777" w:rsidR="00711BFF" w:rsidRDefault="00711BFF" w:rsidP="005235E4">
      <w:pPr>
        <w:rPr>
          <w:rFonts w:ascii="Arial" w:hAnsi="Arial" w:cs="Arial"/>
          <w:bCs/>
          <w:color w:val="002060"/>
          <w:sz w:val="32"/>
          <w:szCs w:val="32"/>
          <w:lang w:val="es-ES"/>
        </w:rPr>
      </w:pPr>
    </w:p>
    <w:p w14:paraId="499DF108" w14:textId="77777777" w:rsidR="00711BFF" w:rsidRDefault="00711BFF" w:rsidP="005235E4">
      <w:pPr>
        <w:rPr>
          <w:rFonts w:ascii="Arial" w:hAnsi="Arial" w:cs="Arial"/>
          <w:bCs/>
          <w:color w:val="002060"/>
          <w:sz w:val="32"/>
          <w:szCs w:val="32"/>
          <w:lang w:val="es-ES"/>
        </w:rPr>
      </w:pPr>
    </w:p>
    <w:p w14:paraId="3AA4F573" w14:textId="77777777" w:rsidR="00711BFF" w:rsidRDefault="00711BFF" w:rsidP="005235E4">
      <w:pPr>
        <w:rPr>
          <w:rFonts w:ascii="Arial" w:hAnsi="Arial" w:cs="Arial"/>
          <w:bCs/>
          <w:color w:val="002060"/>
          <w:sz w:val="32"/>
          <w:szCs w:val="32"/>
          <w:lang w:val="es-ES"/>
        </w:rPr>
      </w:pPr>
    </w:p>
    <w:p w14:paraId="0A452C34" w14:textId="77777777" w:rsidR="00711BFF" w:rsidRDefault="00711BFF" w:rsidP="005235E4">
      <w:pPr>
        <w:rPr>
          <w:rFonts w:ascii="Arial" w:hAnsi="Arial" w:cs="Arial"/>
          <w:bCs/>
          <w:color w:val="002060"/>
          <w:sz w:val="32"/>
          <w:szCs w:val="32"/>
          <w:lang w:val="es-ES"/>
        </w:rPr>
      </w:pPr>
    </w:p>
    <w:p w14:paraId="753F74F6" w14:textId="77777777" w:rsidR="00711BFF" w:rsidRDefault="00711BFF" w:rsidP="005235E4">
      <w:pPr>
        <w:rPr>
          <w:rFonts w:ascii="Arial" w:hAnsi="Arial" w:cs="Arial"/>
          <w:bCs/>
          <w:color w:val="002060"/>
          <w:sz w:val="32"/>
          <w:szCs w:val="32"/>
          <w:lang w:val="es-ES"/>
        </w:rPr>
      </w:pPr>
    </w:p>
    <w:p w14:paraId="1D6B831B" w14:textId="1ABD8FB9" w:rsidR="00711BFF" w:rsidRPr="00711BFF" w:rsidRDefault="00711BFF" w:rsidP="005235E4">
      <w:pPr>
        <w:rPr>
          <w:rFonts w:ascii="Arial" w:hAnsi="Arial" w:cs="Arial"/>
          <w:bCs/>
          <w:color w:val="002060"/>
          <w:sz w:val="32"/>
          <w:szCs w:val="32"/>
          <w:lang w:val="es-ES"/>
        </w:rPr>
      </w:pPr>
      <w:proofErr w:type="spellStart"/>
      <w:r w:rsidRPr="00711BFF">
        <w:rPr>
          <w:rFonts w:ascii="Arial" w:hAnsi="Arial" w:cs="Arial"/>
          <w:bCs/>
          <w:color w:val="002060"/>
          <w:sz w:val="32"/>
          <w:szCs w:val="32"/>
          <w:lang w:val="es-ES"/>
        </w:rPr>
        <w:t>Dépêche</w:t>
      </w:r>
      <w:proofErr w:type="spellEnd"/>
      <w:r w:rsidRPr="00711BFF">
        <w:rPr>
          <w:rFonts w:ascii="Arial" w:hAnsi="Arial" w:cs="Arial"/>
          <w:bCs/>
          <w:color w:val="002060"/>
          <w:sz w:val="32"/>
          <w:szCs w:val="32"/>
          <w:lang w:val="es-ES"/>
        </w:rPr>
        <w:t xml:space="preserve"> N° 10</w:t>
      </w:r>
    </w:p>
    <w:p w14:paraId="30B9684F" w14:textId="56412D16" w:rsidR="005235E4" w:rsidRPr="00711BFF" w:rsidRDefault="005235E4" w:rsidP="005235E4">
      <w:pPr>
        <w:rPr>
          <w:rFonts w:ascii="Arial" w:hAnsi="Arial" w:cs="Arial"/>
          <w:b/>
          <w:bCs/>
          <w:color w:val="002060"/>
          <w:sz w:val="32"/>
          <w:szCs w:val="32"/>
          <w:lang w:val="es-ES"/>
        </w:rPr>
      </w:pPr>
      <w:r w:rsidRPr="00711BFF">
        <w:rPr>
          <w:rFonts w:ascii="Arial" w:hAnsi="Arial" w:cs="Arial"/>
          <w:b/>
          <w:bCs/>
          <w:color w:val="002060"/>
          <w:sz w:val="32"/>
          <w:szCs w:val="32"/>
          <w:lang w:val="es-ES"/>
        </w:rPr>
        <w:t>La UE se plantea prohibir el acceso de los menores a las redes sociales</w:t>
      </w:r>
    </w:p>
    <w:p w14:paraId="674210BE" w14:textId="77777777" w:rsidR="00711BFF" w:rsidRDefault="00711BFF" w:rsidP="00711BFF">
      <w:pPr>
        <w:pStyle w:val="Paragraphedeliste"/>
        <w:numPr>
          <w:ilvl w:val="0"/>
          <w:numId w:val="10"/>
        </w:numPr>
        <w:rPr>
          <w:rFonts w:ascii="Arial" w:hAnsi="Arial" w:cs="Arial"/>
          <w:lang w:val="es-ES"/>
        </w:rPr>
      </w:pPr>
      <w:r>
        <w:rPr>
          <w:rFonts w:ascii="Arial" w:hAnsi="Arial" w:cs="Arial"/>
          <w:lang w:val="es-ES"/>
        </w:rPr>
        <w:t>Bruselas, Bélgica </w:t>
      </w:r>
    </w:p>
    <w:p w14:paraId="591D5ECB" w14:textId="77777777" w:rsidR="00711BFF" w:rsidRDefault="005235E4" w:rsidP="00711BFF">
      <w:pPr>
        <w:pStyle w:val="Paragraphedeliste"/>
        <w:numPr>
          <w:ilvl w:val="0"/>
          <w:numId w:val="10"/>
        </w:numPr>
        <w:rPr>
          <w:rFonts w:ascii="Arial" w:hAnsi="Arial" w:cs="Arial"/>
          <w:lang w:val="es-ES"/>
        </w:rPr>
      </w:pPr>
      <w:r w:rsidRPr="00711BFF">
        <w:rPr>
          <w:rFonts w:ascii="Arial" w:hAnsi="Arial" w:cs="Arial"/>
          <w:lang w:val="es-ES"/>
        </w:rPr>
        <w:t>AFP | miérc</w:t>
      </w:r>
      <w:r w:rsidR="00711BFF">
        <w:rPr>
          <w:rFonts w:ascii="Arial" w:hAnsi="Arial" w:cs="Arial"/>
          <w:lang w:val="es-ES"/>
        </w:rPr>
        <w:t>oles 28/01/2026 - 09:51 UTC+2 </w:t>
      </w:r>
    </w:p>
    <w:p w14:paraId="13BCE196" w14:textId="77777777" w:rsidR="00711BFF" w:rsidRDefault="005235E4" w:rsidP="00711BFF">
      <w:pPr>
        <w:pStyle w:val="Paragraphedeliste"/>
        <w:numPr>
          <w:ilvl w:val="0"/>
          <w:numId w:val="10"/>
        </w:numPr>
        <w:rPr>
          <w:rFonts w:ascii="Arial" w:hAnsi="Arial" w:cs="Arial"/>
          <w:lang w:val="es-ES"/>
        </w:rPr>
      </w:pPr>
      <w:r w:rsidRPr="00711BFF">
        <w:rPr>
          <w:rFonts w:ascii="Arial" w:hAnsi="Arial" w:cs="Arial"/>
          <w:lang w:val="es-ES"/>
        </w:rPr>
        <w:t>548 palabras</w:t>
      </w:r>
    </w:p>
    <w:p w14:paraId="0349F8A7" w14:textId="77777777" w:rsidR="00711BFF" w:rsidRDefault="00711BFF" w:rsidP="00711BFF">
      <w:pPr>
        <w:pStyle w:val="Paragraphedeliste"/>
        <w:rPr>
          <w:rFonts w:ascii="Arial" w:hAnsi="Arial" w:cs="Arial"/>
          <w:lang w:val="es-ES"/>
        </w:rPr>
      </w:pPr>
    </w:p>
    <w:p w14:paraId="66DBD9CB" w14:textId="50270079" w:rsidR="005235E4" w:rsidRPr="00711BFF" w:rsidRDefault="005235E4" w:rsidP="00711BFF">
      <w:pPr>
        <w:jc w:val="both"/>
        <w:rPr>
          <w:rFonts w:ascii="Arial" w:hAnsi="Arial" w:cs="Arial"/>
          <w:lang w:val="es-ES"/>
        </w:rPr>
      </w:pPr>
      <w:r w:rsidRPr="00711BFF">
        <w:rPr>
          <w:rFonts w:ascii="Arial" w:hAnsi="Arial" w:cs="Arial"/>
          <w:lang w:val="es-ES"/>
        </w:rPr>
        <w:t>La Unión Europea está considerando seriamente si es tiempo de prohibir que los menores tengan acceso a las </w:t>
      </w:r>
      <w:r w:rsidRPr="00711BFF">
        <w:rPr>
          <w:rFonts w:ascii="Arial" w:hAnsi="Arial" w:cs="Arial"/>
          <w:b/>
          <w:bCs/>
          <w:i/>
          <w:iCs/>
          <w:lang w:val="es-ES"/>
        </w:rPr>
        <w:t>redes</w:t>
      </w:r>
      <w:r w:rsidRPr="00711BFF">
        <w:rPr>
          <w:rFonts w:ascii="Arial" w:hAnsi="Arial" w:cs="Arial"/>
          <w:lang w:val="es-ES"/>
        </w:rPr>
        <w:t> </w:t>
      </w:r>
      <w:r w:rsidRPr="00711BFF">
        <w:rPr>
          <w:rFonts w:ascii="Arial" w:hAnsi="Arial" w:cs="Arial"/>
          <w:b/>
          <w:bCs/>
          <w:i/>
          <w:iCs/>
          <w:lang w:val="es-ES"/>
        </w:rPr>
        <w:t>sociales</w:t>
      </w:r>
      <w:r w:rsidRPr="00711BFF">
        <w:rPr>
          <w:rFonts w:ascii="Arial" w:hAnsi="Arial" w:cs="Arial"/>
          <w:lang w:val="es-ES"/>
        </w:rPr>
        <w:t>, justo cuando Francia avanza por ese camino.</w:t>
      </w:r>
    </w:p>
    <w:p w14:paraId="621659B1" w14:textId="7F1004AC" w:rsidR="005235E4" w:rsidRPr="001D1E55" w:rsidRDefault="005235E4" w:rsidP="00711BFF">
      <w:pPr>
        <w:jc w:val="both"/>
        <w:rPr>
          <w:rFonts w:ascii="Arial" w:hAnsi="Arial" w:cs="Arial"/>
          <w:lang w:val="es-ES"/>
        </w:rPr>
      </w:pPr>
      <w:r w:rsidRPr="001D1E55">
        <w:rPr>
          <w:rFonts w:ascii="Arial" w:hAnsi="Arial" w:cs="Arial"/>
          <w:lang w:val="es-ES"/>
        </w:rPr>
        <w:t>La presión ha crecido desde que Australia adoptó la prohibición de menores de 16 años en </w:t>
      </w:r>
      <w:r w:rsidRPr="001D1E55">
        <w:rPr>
          <w:rFonts w:ascii="Arial" w:hAnsi="Arial" w:cs="Arial"/>
          <w:b/>
          <w:bCs/>
          <w:i/>
          <w:iCs/>
          <w:lang w:val="es-ES"/>
        </w:rPr>
        <w:t>redes</w:t>
      </w:r>
      <w:r w:rsidRPr="001D1E55">
        <w:rPr>
          <w:rFonts w:ascii="Arial" w:hAnsi="Arial" w:cs="Arial"/>
          <w:lang w:val="es-ES"/>
        </w:rPr>
        <w:t> </w:t>
      </w:r>
      <w:r w:rsidRPr="001D1E55">
        <w:rPr>
          <w:rFonts w:ascii="Arial" w:hAnsi="Arial" w:cs="Arial"/>
          <w:b/>
          <w:bCs/>
          <w:i/>
          <w:iCs/>
          <w:lang w:val="es-ES"/>
        </w:rPr>
        <w:t>sociales</w:t>
      </w:r>
      <w:r w:rsidRPr="001D1E55">
        <w:rPr>
          <w:rFonts w:ascii="Arial" w:hAnsi="Arial" w:cs="Arial"/>
          <w:lang w:val="es-ES"/>
        </w:rPr>
        <w:t>, y Bruselas observa de cerca qué tan exitosa resulta, ante los desafíos legales que enfrenta la medida.</w:t>
      </w:r>
      <w:r w:rsidR="00711BFF">
        <w:rPr>
          <w:rFonts w:ascii="Arial" w:hAnsi="Arial" w:cs="Arial"/>
          <w:lang w:val="es-ES"/>
        </w:rPr>
        <w:t xml:space="preserve"> </w:t>
      </w:r>
      <w:r w:rsidRPr="001D1E55">
        <w:rPr>
          <w:rFonts w:ascii="Arial" w:hAnsi="Arial" w:cs="Arial"/>
          <w:lang w:val="es-ES"/>
        </w:rPr>
        <w:t>Francia presionó durante meses por una medida similar en la Unión Europea, junto a Dinamarca, Grecia y España, pero finalmente optó por hacerlo por su cuenta.</w:t>
      </w:r>
    </w:p>
    <w:p w14:paraId="0E7BCFD1" w14:textId="77777777" w:rsidR="005235E4" w:rsidRPr="001D1E55" w:rsidRDefault="005235E4" w:rsidP="00711BFF">
      <w:pPr>
        <w:jc w:val="both"/>
        <w:rPr>
          <w:rFonts w:ascii="Arial" w:hAnsi="Arial" w:cs="Arial"/>
          <w:lang w:val="es-ES"/>
        </w:rPr>
      </w:pPr>
      <w:r w:rsidRPr="001D1E55">
        <w:rPr>
          <w:rFonts w:ascii="Arial" w:hAnsi="Arial" w:cs="Arial"/>
          <w:lang w:val="es-ES"/>
        </w:rPr>
        <w:t>La cámara baja del Parlamento francés aprobó esta semana un proyecto de ley para prohibir que los menores de 15 años accedan a </w:t>
      </w:r>
      <w:r w:rsidRPr="001D1E55">
        <w:rPr>
          <w:rFonts w:ascii="Arial" w:hAnsi="Arial" w:cs="Arial"/>
          <w:b/>
          <w:bCs/>
          <w:i/>
          <w:iCs/>
          <w:lang w:val="es-ES"/>
        </w:rPr>
        <w:t>redes</w:t>
      </w:r>
      <w:r w:rsidRPr="001D1E55">
        <w:rPr>
          <w:rFonts w:ascii="Arial" w:hAnsi="Arial" w:cs="Arial"/>
          <w:lang w:val="es-ES"/>
        </w:rPr>
        <w:t> </w:t>
      </w:r>
      <w:r w:rsidRPr="001D1E55">
        <w:rPr>
          <w:rFonts w:ascii="Arial" w:hAnsi="Arial" w:cs="Arial"/>
          <w:b/>
          <w:bCs/>
          <w:i/>
          <w:iCs/>
          <w:lang w:val="es-ES"/>
        </w:rPr>
        <w:t>sociales</w:t>
      </w:r>
      <w:r w:rsidRPr="001D1E55">
        <w:rPr>
          <w:rFonts w:ascii="Arial" w:hAnsi="Arial" w:cs="Arial"/>
          <w:lang w:val="es-ES"/>
        </w:rPr>
        <w:t>. La medida debe ser votada próximamente en el Senado para convertirse en ley.</w:t>
      </w:r>
    </w:p>
    <w:p w14:paraId="3EE049B6" w14:textId="77777777" w:rsidR="005235E4" w:rsidRPr="001D1E55" w:rsidRDefault="005235E4" w:rsidP="00711BFF">
      <w:pPr>
        <w:jc w:val="both"/>
        <w:rPr>
          <w:rFonts w:ascii="Arial" w:hAnsi="Arial" w:cs="Arial"/>
          <w:lang w:val="es-ES"/>
        </w:rPr>
      </w:pPr>
      <w:r w:rsidRPr="001D1E55">
        <w:rPr>
          <w:rFonts w:ascii="Arial" w:hAnsi="Arial" w:cs="Arial"/>
          <w:lang w:val="es-ES"/>
        </w:rPr>
        <w:t>En la UE hay toda una serie de normas que regulan el espacio digital, y están en curso varias investigaciones sobre el impacto de las plataformas como Instagram y TikTok en menores.</w:t>
      </w:r>
    </w:p>
    <w:p w14:paraId="3D789B37" w14:textId="77777777" w:rsidR="005235E4" w:rsidRPr="001D1E55" w:rsidRDefault="005235E4" w:rsidP="00711BFF">
      <w:pPr>
        <w:jc w:val="both"/>
        <w:rPr>
          <w:rFonts w:ascii="Arial" w:hAnsi="Arial" w:cs="Arial"/>
          <w:lang w:val="es-ES"/>
        </w:rPr>
      </w:pPr>
      <w:r w:rsidRPr="001D1E55">
        <w:rPr>
          <w:rFonts w:ascii="Arial" w:hAnsi="Arial" w:cs="Arial"/>
          <w:lang w:val="es-ES"/>
        </w:rPr>
        <w:t xml:space="preserve">La presidenta de la Comisión Europea, </w:t>
      </w:r>
      <w:proofErr w:type="spellStart"/>
      <w:r w:rsidRPr="001D1E55">
        <w:rPr>
          <w:rFonts w:ascii="Arial" w:hAnsi="Arial" w:cs="Arial"/>
          <w:lang w:val="es-ES"/>
        </w:rPr>
        <w:t>Ursula</w:t>
      </w:r>
      <w:proofErr w:type="spellEnd"/>
      <w:r w:rsidRPr="001D1E55">
        <w:rPr>
          <w:rFonts w:ascii="Arial" w:hAnsi="Arial" w:cs="Arial"/>
          <w:lang w:val="es-ES"/>
        </w:rPr>
        <w:t> </w:t>
      </w:r>
      <w:r w:rsidRPr="001D1E55">
        <w:rPr>
          <w:rFonts w:ascii="Arial" w:hAnsi="Arial" w:cs="Arial"/>
          <w:b/>
          <w:bCs/>
          <w:i/>
          <w:iCs/>
          <w:lang w:val="es-ES"/>
        </w:rPr>
        <w:t>von</w:t>
      </w:r>
      <w:r w:rsidRPr="001D1E55">
        <w:rPr>
          <w:rFonts w:ascii="Arial" w:hAnsi="Arial" w:cs="Arial"/>
          <w:lang w:val="es-ES"/>
        </w:rPr>
        <w:t> </w:t>
      </w:r>
      <w:r w:rsidRPr="001D1E55">
        <w:rPr>
          <w:rFonts w:ascii="Arial" w:hAnsi="Arial" w:cs="Arial"/>
          <w:b/>
          <w:bCs/>
          <w:i/>
          <w:iCs/>
          <w:lang w:val="es-ES"/>
        </w:rPr>
        <w:t>der</w:t>
      </w:r>
      <w:r w:rsidRPr="001D1E55">
        <w:rPr>
          <w:rFonts w:ascii="Arial" w:hAnsi="Arial" w:cs="Arial"/>
          <w:lang w:val="es-ES"/>
        </w:rPr>
        <w:t> </w:t>
      </w:r>
      <w:proofErr w:type="spellStart"/>
      <w:r w:rsidRPr="001D1E55">
        <w:rPr>
          <w:rFonts w:ascii="Arial" w:hAnsi="Arial" w:cs="Arial"/>
          <w:b/>
          <w:bCs/>
          <w:i/>
          <w:iCs/>
          <w:lang w:val="es-ES"/>
        </w:rPr>
        <w:t>Leyen</w:t>
      </w:r>
      <w:proofErr w:type="spellEnd"/>
      <w:r w:rsidRPr="001D1E55">
        <w:rPr>
          <w:rFonts w:ascii="Arial" w:hAnsi="Arial" w:cs="Arial"/>
          <w:lang w:val="es-ES"/>
        </w:rPr>
        <w:t>, ha defendido imponer una edad mínima, pero antes quiere escuchar a los expertos para definir el enfoque que adopta el bloque de los 27.</w:t>
      </w:r>
    </w:p>
    <w:p w14:paraId="56E76D7D" w14:textId="77777777" w:rsidR="005235E4" w:rsidRPr="001D1E55" w:rsidRDefault="005235E4" w:rsidP="00711BFF">
      <w:pPr>
        <w:jc w:val="both"/>
        <w:rPr>
          <w:rFonts w:ascii="Arial" w:hAnsi="Arial" w:cs="Arial"/>
          <w:b/>
          <w:bCs/>
          <w:lang w:val="es-ES"/>
        </w:rPr>
      </w:pPr>
      <w:r w:rsidRPr="001D1E55">
        <w:rPr>
          <w:rFonts w:ascii="Arial" w:hAnsi="Arial" w:cs="Arial"/>
          <w:b/>
          <w:bCs/>
          <w:lang w:val="es-ES"/>
        </w:rPr>
        <w:t>- Aplicación bajo prueba -</w:t>
      </w:r>
    </w:p>
    <w:p w14:paraId="07602C74" w14:textId="77777777" w:rsidR="005235E4" w:rsidRPr="001D1E55" w:rsidRDefault="005235E4" w:rsidP="00711BFF">
      <w:pPr>
        <w:jc w:val="both"/>
        <w:rPr>
          <w:rFonts w:ascii="Arial" w:hAnsi="Arial" w:cs="Arial"/>
          <w:lang w:val="es-ES"/>
        </w:rPr>
      </w:pPr>
      <w:r w:rsidRPr="001D1E55">
        <w:rPr>
          <w:rFonts w:ascii="Arial" w:hAnsi="Arial" w:cs="Arial"/>
          <w:lang w:val="es-ES"/>
        </w:rPr>
        <w:t>Un grupo consultivo sobre </w:t>
      </w:r>
      <w:r w:rsidRPr="001D1E55">
        <w:rPr>
          <w:rFonts w:ascii="Arial" w:hAnsi="Arial" w:cs="Arial"/>
          <w:b/>
          <w:bCs/>
          <w:i/>
          <w:iCs/>
          <w:lang w:val="es-ES"/>
        </w:rPr>
        <w:t>redes</w:t>
      </w:r>
      <w:r w:rsidRPr="001D1E55">
        <w:rPr>
          <w:rFonts w:ascii="Arial" w:hAnsi="Arial" w:cs="Arial"/>
          <w:lang w:val="es-ES"/>
        </w:rPr>
        <w:t> </w:t>
      </w:r>
      <w:r w:rsidRPr="001D1E55">
        <w:rPr>
          <w:rFonts w:ascii="Arial" w:hAnsi="Arial" w:cs="Arial"/>
          <w:b/>
          <w:bCs/>
          <w:i/>
          <w:iCs/>
          <w:lang w:val="es-ES"/>
        </w:rPr>
        <w:t>sociales</w:t>
      </w:r>
      <w:r w:rsidRPr="001D1E55">
        <w:rPr>
          <w:rFonts w:ascii="Arial" w:hAnsi="Arial" w:cs="Arial"/>
          <w:lang w:val="es-ES"/>
        </w:rPr>
        <w:t> prometido por </w:t>
      </w:r>
      <w:r w:rsidRPr="001D1E55">
        <w:rPr>
          <w:rFonts w:ascii="Arial" w:hAnsi="Arial" w:cs="Arial"/>
          <w:b/>
          <w:bCs/>
          <w:i/>
          <w:iCs/>
          <w:lang w:val="es-ES"/>
        </w:rPr>
        <w:t>Von</w:t>
      </w:r>
      <w:r w:rsidRPr="001D1E55">
        <w:rPr>
          <w:rFonts w:ascii="Arial" w:hAnsi="Arial" w:cs="Arial"/>
          <w:lang w:val="es-ES"/>
        </w:rPr>
        <w:t> </w:t>
      </w:r>
      <w:r w:rsidRPr="001D1E55">
        <w:rPr>
          <w:rFonts w:ascii="Arial" w:hAnsi="Arial" w:cs="Arial"/>
          <w:b/>
          <w:bCs/>
          <w:i/>
          <w:iCs/>
          <w:lang w:val="es-ES"/>
        </w:rPr>
        <w:t>der</w:t>
      </w:r>
      <w:r w:rsidRPr="001D1E55">
        <w:rPr>
          <w:rFonts w:ascii="Arial" w:hAnsi="Arial" w:cs="Arial"/>
          <w:lang w:val="es-ES"/>
        </w:rPr>
        <w:t> </w:t>
      </w:r>
      <w:proofErr w:type="spellStart"/>
      <w:r w:rsidRPr="001D1E55">
        <w:rPr>
          <w:rFonts w:ascii="Arial" w:hAnsi="Arial" w:cs="Arial"/>
          <w:b/>
          <w:bCs/>
          <w:i/>
          <w:iCs/>
          <w:lang w:val="es-ES"/>
        </w:rPr>
        <w:t>Leyen</w:t>
      </w:r>
      <w:proofErr w:type="spellEnd"/>
      <w:r w:rsidRPr="001D1E55">
        <w:rPr>
          <w:rFonts w:ascii="Arial" w:hAnsi="Arial" w:cs="Arial"/>
          <w:lang w:val="es-ES"/>
        </w:rPr>
        <w:t> para 2025 debe comenzar a funcionar este año.</w:t>
      </w:r>
    </w:p>
    <w:p w14:paraId="0DA42FC0" w14:textId="4AFC8847" w:rsidR="005235E4" w:rsidRPr="001D1E55" w:rsidRDefault="005235E4" w:rsidP="00711BFF">
      <w:pPr>
        <w:jc w:val="both"/>
        <w:rPr>
          <w:rFonts w:ascii="Arial" w:hAnsi="Arial" w:cs="Arial"/>
          <w:lang w:val="es-ES"/>
        </w:rPr>
      </w:pPr>
      <w:r w:rsidRPr="001D1E55">
        <w:rPr>
          <w:rFonts w:ascii="Arial" w:hAnsi="Arial" w:cs="Arial"/>
          <w:lang w:val="es-ES"/>
        </w:rPr>
        <w:t xml:space="preserve">Su objetivo será aconsejar a la presidenta sobre los pasos que debe tomar la UE para proteger a los niños en internet, indicó un portavoz de la Comisión, Thomas </w:t>
      </w:r>
      <w:proofErr w:type="spellStart"/>
      <w:r w:rsidRPr="001D1E55">
        <w:rPr>
          <w:rFonts w:ascii="Arial" w:hAnsi="Arial" w:cs="Arial"/>
          <w:lang w:val="es-ES"/>
        </w:rPr>
        <w:t>Regnier</w:t>
      </w:r>
      <w:proofErr w:type="spellEnd"/>
      <w:r w:rsidRPr="001D1E55">
        <w:rPr>
          <w:rFonts w:ascii="Arial" w:hAnsi="Arial" w:cs="Arial"/>
          <w:lang w:val="es-ES"/>
        </w:rPr>
        <w:t>.</w:t>
      </w:r>
      <w:r w:rsidR="00711BFF">
        <w:rPr>
          <w:rFonts w:ascii="Arial" w:hAnsi="Arial" w:cs="Arial"/>
          <w:lang w:val="es-ES"/>
        </w:rPr>
        <w:t xml:space="preserve"> </w:t>
      </w:r>
      <w:r w:rsidRPr="001D1E55">
        <w:rPr>
          <w:rFonts w:ascii="Arial" w:hAnsi="Arial" w:cs="Arial"/>
          <w:lang w:val="es-ES"/>
        </w:rPr>
        <w:t>"Estamos dejando todas las puertas abiertas. Vamos a recibir comentarios y luego decisiones" para el futuro, indicó Regnier el martes.</w:t>
      </w:r>
    </w:p>
    <w:p w14:paraId="6EC89DFB" w14:textId="77777777" w:rsidR="005235E4" w:rsidRPr="001D1E55" w:rsidRDefault="005235E4" w:rsidP="00711BFF">
      <w:pPr>
        <w:jc w:val="both"/>
        <w:rPr>
          <w:rFonts w:ascii="Arial" w:hAnsi="Arial" w:cs="Arial"/>
          <w:lang w:val="es-ES"/>
        </w:rPr>
      </w:pPr>
      <w:r w:rsidRPr="001D1E55">
        <w:rPr>
          <w:rFonts w:ascii="Arial" w:hAnsi="Arial" w:cs="Arial"/>
          <w:lang w:val="es-ES"/>
        </w:rPr>
        <w:t>El Parlamento Europeo ha pedido una prohibición de </w:t>
      </w:r>
      <w:r w:rsidRPr="001D1E55">
        <w:rPr>
          <w:rFonts w:ascii="Arial" w:hAnsi="Arial" w:cs="Arial"/>
          <w:b/>
          <w:bCs/>
          <w:i/>
          <w:iCs/>
          <w:lang w:val="es-ES"/>
        </w:rPr>
        <w:t>redes</w:t>
      </w:r>
      <w:r w:rsidRPr="001D1E55">
        <w:rPr>
          <w:rFonts w:ascii="Arial" w:hAnsi="Arial" w:cs="Arial"/>
          <w:lang w:val="es-ES"/>
        </w:rPr>
        <w:t> </w:t>
      </w:r>
      <w:r w:rsidRPr="001D1E55">
        <w:rPr>
          <w:rFonts w:ascii="Arial" w:hAnsi="Arial" w:cs="Arial"/>
          <w:b/>
          <w:bCs/>
          <w:i/>
          <w:iCs/>
          <w:lang w:val="es-ES"/>
        </w:rPr>
        <w:t>sociales</w:t>
      </w:r>
      <w:r w:rsidRPr="001D1E55">
        <w:rPr>
          <w:rFonts w:ascii="Arial" w:hAnsi="Arial" w:cs="Arial"/>
          <w:lang w:val="es-ES"/>
        </w:rPr>
        <w:t> para menores de 16 años, y lo mismo planean Malasia, Noruega y Nueva Zelanda.</w:t>
      </w:r>
    </w:p>
    <w:p w14:paraId="2161A018" w14:textId="77777777" w:rsidR="005235E4" w:rsidRPr="001D1E55" w:rsidRDefault="005235E4" w:rsidP="00711BFF">
      <w:pPr>
        <w:jc w:val="both"/>
        <w:rPr>
          <w:rFonts w:ascii="Arial" w:hAnsi="Arial" w:cs="Arial"/>
          <w:lang w:val="es-ES"/>
        </w:rPr>
      </w:pPr>
      <w:r w:rsidRPr="001D1E55">
        <w:rPr>
          <w:rFonts w:ascii="Arial" w:hAnsi="Arial" w:cs="Arial"/>
          <w:lang w:val="es-ES"/>
        </w:rPr>
        <w:t>Otros países no van a esperar a la UE, como Dinamarca, que anunció el año pasado que prohibiría a menores de 15 años acceder a </w:t>
      </w:r>
      <w:r w:rsidRPr="001D1E55">
        <w:rPr>
          <w:rFonts w:ascii="Arial" w:hAnsi="Arial" w:cs="Arial"/>
          <w:b/>
          <w:bCs/>
          <w:i/>
          <w:iCs/>
          <w:lang w:val="es-ES"/>
        </w:rPr>
        <w:t>redes</w:t>
      </w:r>
      <w:r w:rsidRPr="001D1E55">
        <w:rPr>
          <w:rFonts w:ascii="Arial" w:hAnsi="Arial" w:cs="Arial"/>
          <w:lang w:val="es-ES"/>
        </w:rPr>
        <w:t> </w:t>
      </w:r>
      <w:r w:rsidRPr="001D1E55">
        <w:rPr>
          <w:rFonts w:ascii="Arial" w:hAnsi="Arial" w:cs="Arial"/>
          <w:b/>
          <w:bCs/>
          <w:i/>
          <w:iCs/>
          <w:lang w:val="es-ES"/>
        </w:rPr>
        <w:t>sociales</w:t>
      </w:r>
      <w:r w:rsidRPr="001D1E55">
        <w:rPr>
          <w:rFonts w:ascii="Arial" w:hAnsi="Arial" w:cs="Arial"/>
          <w:lang w:val="es-ES"/>
        </w:rPr>
        <w:t>.</w:t>
      </w:r>
    </w:p>
    <w:p w14:paraId="19DD8B1D" w14:textId="7906C60F" w:rsidR="001D1E55" w:rsidRPr="001D1E55" w:rsidRDefault="005235E4" w:rsidP="00711BFF">
      <w:pPr>
        <w:jc w:val="both"/>
        <w:rPr>
          <w:rFonts w:ascii="Arial" w:hAnsi="Arial" w:cs="Arial"/>
          <w:lang w:val="es-ES"/>
        </w:rPr>
      </w:pPr>
      <w:r w:rsidRPr="001D1E55">
        <w:rPr>
          <w:rFonts w:ascii="Arial" w:hAnsi="Arial" w:cs="Arial"/>
          <w:lang w:val="es-ES"/>
        </w:rPr>
        <w:t>Cinco países de la UE, incluyendo Francia y Dinamarca, están probando una aplicación de verificación de edad que esperan impida a los niños acceder a contenido nocivo en internet.</w:t>
      </w:r>
    </w:p>
    <w:sectPr w:rsidR="001D1E55" w:rsidRPr="001D1E55" w:rsidSect="001D1E55">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E0F10"/>
    <w:multiLevelType w:val="hybridMultilevel"/>
    <w:tmpl w:val="F190C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7563C3"/>
    <w:multiLevelType w:val="hybridMultilevel"/>
    <w:tmpl w:val="172AF7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9FD3ED0"/>
    <w:multiLevelType w:val="hybridMultilevel"/>
    <w:tmpl w:val="E20687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7652E8"/>
    <w:multiLevelType w:val="hybridMultilevel"/>
    <w:tmpl w:val="BA2A8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536318"/>
    <w:multiLevelType w:val="hybridMultilevel"/>
    <w:tmpl w:val="A0DCB9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97A4632"/>
    <w:multiLevelType w:val="hybridMultilevel"/>
    <w:tmpl w:val="4CCA38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C866894"/>
    <w:multiLevelType w:val="hybridMultilevel"/>
    <w:tmpl w:val="7708F5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7DE3674"/>
    <w:multiLevelType w:val="hybridMultilevel"/>
    <w:tmpl w:val="741240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660D13"/>
    <w:multiLevelType w:val="hybridMultilevel"/>
    <w:tmpl w:val="A1D603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0020ABA"/>
    <w:multiLevelType w:val="hybridMultilevel"/>
    <w:tmpl w:val="5D7CFA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9"/>
  </w:num>
  <w:num w:numId="4">
    <w:abstractNumId w:val="5"/>
  </w:num>
  <w:num w:numId="5">
    <w:abstractNumId w:val="8"/>
  </w:num>
  <w:num w:numId="6">
    <w:abstractNumId w:val="0"/>
  </w:num>
  <w:num w:numId="7">
    <w:abstractNumId w:val="6"/>
  </w:num>
  <w:num w:numId="8">
    <w:abstractNumId w:val="7"/>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8E7"/>
    <w:rsid w:val="00145846"/>
    <w:rsid w:val="001A2CBF"/>
    <w:rsid w:val="001D1E55"/>
    <w:rsid w:val="002426F2"/>
    <w:rsid w:val="00412411"/>
    <w:rsid w:val="005235E4"/>
    <w:rsid w:val="00711BFF"/>
    <w:rsid w:val="00792BD2"/>
    <w:rsid w:val="008008E7"/>
    <w:rsid w:val="00921964"/>
    <w:rsid w:val="00BF400A"/>
    <w:rsid w:val="00F00B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A1710"/>
  <w15:chartTrackingRefBased/>
  <w15:docId w15:val="{AFB2C29B-DE70-4C8E-81C2-49C5B362C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8008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008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008E7"/>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008E7"/>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008E7"/>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008E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008E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008E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008E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008E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008E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008E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008E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008E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008E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008E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008E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008E7"/>
    <w:rPr>
      <w:rFonts w:eastAsiaTheme="majorEastAsia" w:cstheme="majorBidi"/>
      <w:color w:val="272727" w:themeColor="text1" w:themeTint="D8"/>
    </w:rPr>
  </w:style>
  <w:style w:type="paragraph" w:styleId="Titre">
    <w:name w:val="Title"/>
    <w:basedOn w:val="Normal"/>
    <w:next w:val="Normal"/>
    <w:link w:val="TitreCar"/>
    <w:uiPriority w:val="10"/>
    <w:qFormat/>
    <w:rsid w:val="008008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008E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008E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008E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008E7"/>
    <w:pPr>
      <w:spacing w:before="160"/>
      <w:jc w:val="center"/>
    </w:pPr>
    <w:rPr>
      <w:i/>
      <w:iCs/>
      <w:color w:val="404040" w:themeColor="text1" w:themeTint="BF"/>
    </w:rPr>
  </w:style>
  <w:style w:type="character" w:customStyle="1" w:styleId="CitationCar">
    <w:name w:val="Citation Car"/>
    <w:basedOn w:val="Policepardfaut"/>
    <w:link w:val="Citation"/>
    <w:uiPriority w:val="29"/>
    <w:rsid w:val="008008E7"/>
    <w:rPr>
      <w:i/>
      <w:iCs/>
      <w:color w:val="404040" w:themeColor="text1" w:themeTint="BF"/>
    </w:rPr>
  </w:style>
  <w:style w:type="paragraph" w:styleId="Paragraphedeliste">
    <w:name w:val="List Paragraph"/>
    <w:basedOn w:val="Normal"/>
    <w:uiPriority w:val="34"/>
    <w:qFormat/>
    <w:rsid w:val="008008E7"/>
    <w:pPr>
      <w:ind w:left="720"/>
      <w:contextualSpacing/>
    </w:pPr>
  </w:style>
  <w:style w:type="character" w:styleId="Emphaseintense">
    <w:name w:val="Intense Emphasis"/>
    <w:basedOn w:val="Policepardfaut"/>
    <w:uiPriority w:val="21"/>
    <w:qFormat/>
    <w:rsid w:val="008008E7"/>
    <w:rPr>
      <w:i/>
      <w:iCs/>
      <w:color w:val="0F4761" w:themeColor="accent1" w:themeShade="BF"/>
    </w:rPr>
  </w:style>
  <w:style w:type="paragraph" w:styleId="Citationintense">
    <w:name w:val="Intense Quote"/>
    <w:basedOn w:val="Normal"/>
    <w:next w:val="Normal"/>
    <w:link w:val="CitationintenseCar"/>
    <w:uiPriority w:val="30"/>
    <w:qFormat/>
    <w:rsid w:val="008008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008E7"/>
    <w:rPr>
      <w:i/>
      <w:iCs/>
      <w:color w:val="0F4761" w:themeColor="accent1" w:themeShade="BF"/>
    </w:rPr>
  </w:style>
  <w:style w:type="character" w:styleId="Rfrenceintense">
    <w:name w:val="Intense Reference"/>
    <w:basedOn w:val="Policepardfaut"/>
    <w:uiPriority w:val="32"/>
    <w:qFormat/>
    <w:rsid w:val="008008E7"/>
    <w:rPr>
      <w:b/>
      <w:bCs/>
      <w:smallCaps/>
      <w:color w:val="0F4761" w:themeColor="accent1" w:themeShade="BF"/>
      <w:spacing w:val="5"/>
    </w:rPr>
  </w:style>
  <w:style w:type="character" w:styleId="Lienhypertexte">
    <w:name w:val="Hyperlink"/>
    <w:basedOn w:val="Policepardfaut"/>
    <w:uiPriority w:val="99"/>
    <w:unhideWhenUsed/>
    <w:rsid w:val="008008E7"/>
    <w:rPr>
      <w:color w:val="467886" w:themeColor="hyperlink"/>
      <w:u w:val="single"/>
    </w:rPr>
  </w:style>
  <w:style w:type="character" w:customStyle="1" w:styleId="UnresolvedMention">
    <w:name w:val="Unresolved Mention"/>
    <w:basedOn w:val="Policepardfaut"/>
    <w:uiPriority w:val="99"/>
    <w:semiHidden/>
    <w:unhideWhenUsed/>
    <w:rsid w:val="008008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10</Pages>
  <Words>3099</Words>
  <Characters>17048</Characters>
  <Application>Microsoft Office Word</Application>
  <DocSecurity>0</DocSecurity>
  <Lines>142</Lines>
  <Paragraphs>40</Paragraphs>
  <ScaleCrop>false</ScaleCrop>
  <HeadingPairs>
    <vt:vector size="2" baseType="variant">
      <vt:variant>
        <vt:lpstr>Titre</vt:lpstr>
      </vt:variant>
      <vt:variant>
        <vt:i4>1</vt:i4>
      </vt:variant>
    </vt:vector>
  </HeadingPairs>
  <TitlesOfParts>
    <vt:vector size="1" baseType="lpstr">
      <vt:lpstr/>
    </vt:vector>
  </TitlesOfParts>
  <Company>Agence France-Presse</Company>
  <LinksUpToDate>false</LinksUpToDate>
  <CharactersWithSpaces>20107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ARONSSOHN</dc:creator>
  <cp:keywords/>
  <dc:description/>
  <cp:lastModifiedBy>spatea</cp:lastModifiedBy>
  <cp:revision>3</cp:revision>
  <dcterms:created xsi:type="dcterms:W3CDTF">2026-03-20T10:47:00Z</dcterms:created>
  <dcterms:modified xsi:type="dcterms:W3CDTF">2026-03-20T11:12:00Z</dcterms:modified>
</cp:coreProperties>
</file>